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F7987" w14:textId="77777777" w:rsidR="00896B2C" w:rsidRPr="0048211A" w:rsidRDefault="001D00BA">
      <w:pPr>
        <w:spacing w:after="0" w:line="200" w:lineRule="exact"/>
        <w:rPr>
          <w:sz w:val="20"/>
          <w:szCs w:val="20"/>
        </w:rPr>
      </w:pPr>
      <w:r w:rsidRPr="0048211A">
        <w:rPr>
          <w:noProof/>
        </w:rPr>
        <mc:AlternateContent>
          <mc:Choice Requires="wpg">
            <w:drawing>
              <wp:anchor distT="0" distB="0" distL="114300" distR="114300" simplePos="0" relativeHeight="251679744" behindDoc="1" locked="0" layoutInCell="1" allowOverlap="1" wp14:anchorId="060D23E8" wp14:editId="41272A7D">
                <wp:simplePos x="0" y="0"/>
                <wp:positionH relativeFrom="page">
                  <wp:posOffset>703580</wp:posOffset>
                </wp:positionH>
                <wp:positionV relativeFrom="page">
                  <wp:posOffset>645795</wp:posOffset>
                </wp:positionV>
                <wp:extent cx="6366510" cy="8692515"/>
                <wp:effectExtent l="8255" t="7620" r="6985" b="5715"/>
                <wp:wrapNone/>
                <wp:docPr id="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6510" cy="8692515"/>
                          <a:chOff x="1108" y="1017"/>
                          <a:chExt cx="10026" cy="13689"/>
                        </a:xfrm>
                      </wpg:grpSpPr>
                      <wpg:grpSp>
                        <wpg:cNvPr id="4" name="Group 52"/>
                        <wpg:cNvGrpSpPr>
                          <a:grpSpLocks/>
                        </wpg:cNvGrpSpPr>
                        <wpg:grpSpPr bwMode="auto">
                          <a:xfrm>
                            <a:off x="1123" y="1032"/>
                            <a:ext cx="2" cy="13658"/>
                            <a:chOff x="1123" y="1032"/>
                            <a:chExt cx="2" cy="13658"/>
                          </a:xfrm>
                        </wpg:grpSpPr>
                        <wps:wsp>
                          <wps:cNvPr id="5" name="Freeform 53"/>
                          <wps:cNvSpPr>
                            <a:spLocks/>
                          </wps:cNvSpPr>
                          <wps:spPr bwMode="auto">
                            <a:xfrm>
                              <a:off x="1123" y="1032"/>
                              <a:ext cx="2" cy="13658"/>
                            </a:xfrm>
                            <a:custGeom>
                              <a:avLst/>
                              <a:gdLst>
                                <a:gd name="T0" fmla="+- 0 1032 1032"/>
                                <a:gd name="T1" fmla="*/ 1032 h 13658"/>
                                <a:gd name="T2" fmla="+- 0 14690 1032"/>
                                <a:gd name="T3" fmla="*/ 14690 h 13658"/>
                              </a:gdLst>
                              <a:ahLst/>
                              <a:cxnLst>
                                <a:cxn ang="0">
                                  <a:pos x="0" y="T1"/>
                                </a:cxn>
                                <a:cxn ang="0">
                                  <a:pos x="0" y="T3"/>
                                </a:cxn>
                              </a:cxnLst>
                              <a:rect l="0" t="0" r="r" b="b"/>
                              <a:pathLst>
                                <a:path h="13658">
                                  <a:moveTo>
                                    <a:pt x="0" y="0"/>
                                  </a:moveTo>
                                  <a:lnTo>
                                    <a:pt x="0" y="13658"/>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50"/>
                        <wpg:cNvGrpSpPr>
                          <a:grpSpLocks/>
                        </wpg:cNvGrpSpPr>
                        <wpg:grpSpPr bwMode="auto">
                          <a:xfrm>
                            <a:off x="1116" y="1039"/>
                            <a:ext cx="10010" cy="2"/>
                            <a:chOff x="1116" y="1039"/>
                            <a:chExt cx="10010" cy="2"/>
                          </a:xfrm>
                        </wpg:grpSpPr>
                        <wps:wsp>
                          <wps:cNvPr id="7" name="Freeform 51"/>
                          <wps:cNvSpPr>
                            <a:spLocks/>
                          </wps:cNvSpPr>
                          <wps:spPr bwMode="auto">
                            <a:xfrm>
                              <a:off x="1116" y="1039"/>
                              <a:ext cx="10010" cy="2"/>
                            </a:xfrm>
                            <a:custGeom>
                              <a:avLst/>
                              <a:gdLst>
                                <a:gd name="T0" fmla="+- 0 1116 1116"/>
                                <a:gd name="T1" fmla="*/ T0 w 10010"/>
                                <a:gd name="T2" fmla="+- 0 11126 1116"/>
                                <a:gd name="T3" fmla="*/ T2 w 10010"/>
                              </a:gdLst>
                              <a:ahLst/>
                              <a:cxnLst>
                                <a:cxn ang="0">
                                  <a:pos x="T1" y="0"/>
                                </a:cxn>
                                <a:cxn ang="0">
                                  <a:pos x="T3" y="0"/>
                                </a:cxn>
                              </a:cxnLst>
                              <a:rect l="0" t="0" r="r" b="b"/>
                              <a:pathLst>
                                <a:path w="10010">
                                  <a:moveTo>
                                    <a:pt x="0" y="0"/>
                                  </a:moveTo>
                                  <a:lnTo>
                                    <a:pt x="1001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48"/>
                        <wpg:cNvGrpSpPr>
                          <a:grpSpLocks/>
                        </wpg:cNvGrpSpPr>
                        <wpg:grpSpPr bwMode="auto">
                          <a:xfrm>
                            <a:off x="1145" y="1082"/>
                            <a:ext cx="9952" cy="2"/>
                            <a:chOff x="1145" y="1082"/>
                            <a:chExt cx="9952" cy="2"/>
                          </a:xfrm>
                        </wpg:grpSpPr>
                        <wps:wsp>
                          <wps:cNvPr id="9" name="Freeform 49"/>
                          <wps:cNvSpPr>
                            <a:spLocks/>
                          </wps:cNvSpPr>
                          <wps:spPr bwMode="auto">
                            <a:xfrm>
                              <a:off x="1145" y="1082"/>
                              <a:ext cx="9952" cy="2"/>
                            </a:xfrm>
                            <a:custGeom>
                              <a:avLst/>
                              <a:gdLst>
                                <a:gd name="T0" fmla="+- 0 1145 1145"/>
                                <a:gd name="T1" fmla="*/ T0 w 9952"/>
                                <a:gd name="T2" fmla="+- 0 11097 1145"/>
                                <a:gd name="T3" fmla="*/ T2 w 9952"/>
                              </a:gdLst>
                              <a:ahLst/>
                              <a:cxnLst>
                                <a:cxn ang="0">
                                  <a:pos x="T1" y="0"/>
                                </a:cxn>
                                <a:cxn ang="0">
                                  <a:pos x="T3" y="0"/>
                                </a:cxn>
                              </a:cxnLst>
                              <a:rect l="0" t="0" r="r" b="b"/>
                              <a:pathLst>
                                <a:path w="9952">
                                  <a:moveTo>
                                    <a:pt x="0" y="0"/>
                                  </a:moveTo>
                                  <a:lnTo>
                                    <a:pt x="9952"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46"/>
                        <wpg:cNvGrpSpPr>
                          <a:grpSpLocks/>
                        </wpg:cNvGrpSpPr>
                        <wpg:grpSpPr bwMode="auto">
                          <a:xfrm>
                            <a:off x="1188" y="1104"/>
                            <a:ext cx="29" cy="14"/>
                            <a:chOff x="1188" y="1104"/>
                            <a:chExt cx="29" cy="14"/>
                          </a:xfrm>
                        </wpg:grpSpPr>
                        <wps:wsp>
                          <wps:cNvPr id="11" name="Freeform 47"/>
                          <wps:cNvSpPr>
                            <a:spLocks/>
                          </wps:cNvSpPr>
                          <wps:spPr bwMode="auto">
                            <a:xfrm>
                              <a:off x="1188" y="1104"/>
                              <a:ext cx="29" cy="14"/>
                            </a:xfrm>
                            <a:custGeom>
                              <a:avLst/>
                              <a:gdLst>
                                <a:gd name="T0" fmla="+- 0 1188 1188"/>
                                <a:gd name="T1" fmla="*/ T0 w 29"/>
                                <a:gd name="T2" fmla="+- 0 1111 1104"/>
                                <a:gd name="T3" fmla="*/ 1111 h 14"/>
                                <a:gd name="T4" fmla="+- 0 1217 1188"/>
                                <a:gd name="T5" fmla="*/ T4 w 29"/>
                                <a:gd name="T6" fmla="+- 0 1111 1104"/>
                                <a:gd name="T7" fmla="*/ 1111 h 14"/>
                              </a:gdLst>
                              <a:ahLst/>
                              <a:cxnLst>
                                <a:cxn ang="0">
                                  <a:pos x="T1" y="T3"/>
                                </a:cxn>
                                <a:cxn ang="0">
                                  <a:pos x="T5" y="T7"/>
                                </a:cxn>
                              </a:cxnLst>
                              <a:rect l="0" t="0" r="r" b="b"/>
                              <a:pathLst>
                                <a:path w="29" h="14">
                                  <a:moveTo>
                                    <a:pt x="0" y="7"/>
                                  </a:moveTo>
                                  <a:lnTo>
                                    <a:pt x="29" y="7"/>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44"/>
                        <wpg:cNvGrpSpPr>
                          <a:grpSpLocks/>
                        </wpg:cNvGrpSpPr>
                        <wpg:grpSpPr bwMode="auto">
                          <a:xfrm>
                            <a:off x="1202" y="1126"/>
                            <a:ext cx="9837" cy="2"/>
                            <a:chOff x="1202" y="1126"/>
                            <a:chExt cx="9837" cy="2"/>
                          </a:xfrm>
                        </wpg:grpSpPr>
                        <wps:wsp>
                          <wps:cNvPr id="13" name="Freeform 45"/>
                          <wps:cNvSpPr>
                            <a:spLocks/>
                          </wps:cNvSpPr>
                          <wps:spPr bwMode="auto">
                            <a:xfrm>
                              <a:off x="1202" y="1126"/>
                              <a:ext cx="9837" cy="2"/>
                            </a:xfrm>
                            <a:custGeom>
                              <a:avLst/>
                              <a:gdLst>
                                <a:gd name="T0" fmla="+- 0 1202 1202"/>
                                <a:gd name="T1" fmla="*/ T0 w 9837"/>
                                <a:gd name="T2" fmla="+- 0 11040 1202"/>
                                <a:gd name="T3" fmla="*/ T2 w 9837"/>
                              </a:gdLst>
                              <a:ahLst/>
                              <a:cxnLst>
                                <a:cxn ang="0">
                                  <a:pos x="T1" y="0"/>
                                </a:cxn>
                                <a:cxn ang="0">
                                  <a:pos x="T3" y="0"/>
                                </a:cxn>
                              </a:cxnLst>
                              <a:rect l="0" t="0" r="r" b="b"/>
                              <a:pathLst>
                                <a:path w="9837">
                                  <a:moveTo>
                                    <a:pt x="0" y="0"/>
                                  </a:moveTo>
                                  <a:lnTo>
                                    <a:pt x="983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42"/>
                        <wpg:cNvGrpSpPr>
                          <a:grpSpLocks/>
                        </wpg:cNvGrpSpPr>
                        <wpg:grpSpPr bwMode="auto">
                          <a:xfrm>
                            <a:off x="1217" y="1054"/>
                            <a:ext cx="9808" cy="2"/>
                            <a:chOff x="1217" y="1054"/>
                            <a:chExt cx="9808" cy="2"/>
                          </a:xfrm>
                        </wpg:grpSpPr>
                        <wps:wsp>
                          <wps:cNvPr id="15" name="Freeform 43"/>
                          <wps:cNvSpPr>
                            <a:spLocks/>
                          </wps:cNvSpPr>
                          <wps:spPr bwMode="auto">
                            <a:xfrm>
                              <a:off x="1217" y="1054"/>
                              <a:ext cx="9808" cy="2"/>
                            </a:xfrm>
                            <a:custGeom>
                              <a:avLst/>
                              <a:gdLst>
                                <a:gd name="T0" fmla="+- 0 1217 1217"/>
                                <a:gd name="T1" fmla="*/ T0 w 9808"/>
                                <a:gd name="T2" fmla="+- 0 11025 1217"/>
                                <a:gd name="T3" fmla="*/ T2 w 9808"/>
                              </a:gdLst>
                              <a:ahLst/>
                              <a:cxnLst>
                                <a:cxn ang="0">
                                  <a:pos x="T1" y="0"/>
                                </a:cxn>
                                <a:cxn ang="0">
                                  <a:pos x="T3" y="0"/>
                                </a:cxn>
                              </a:cxnLst>
                              <a:rect l="0" t="0" r="r" b="b"/>
                              <a:pathLst>
                                <a:path w="9808">
                                  <a:moveTo>
                                    <a:pt x="0" y="0"/>
                                  </a:moveTo>
                                  <a:lnTo>
                                    <a:pt x="9808" y="0"/>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40"/>
                        <wpg:cNvGrpSpPr>
                          <a:grpSpLocks/>
                        </wpg:cNvGrpSpPr>
                        <wpg:grpSpPr bwMode="auto">
                          <a:xfrm>
                            <a:off x="11119" y="1032"/>
                            <a:ext cx="2" cy="13658"/>
                            <a:chOff x="11119" y="1032"/>
                            <a:chExt cx="2" cy="13658"/>
                          </a:xfrm>
                        </wpg:grpSpPr>
                        <wps:wsp>
                          <wps:cNvPr id="17" name="Freeform 41"/>
                          <wps:cNvSpPr>
                            <a:spLocks/>
                          </wps:cNvSpPr>
                          <wps:spPr bwMode="auto">
                            <a:xfrm>
                              <a:off x="11119" y="1032"/>
                              <a:ext cx="2" cy="13658"/>
                            </a:xfrm>
                            <a:custGeom>
                              <a:avLst/>
                              <a:gdLst>
                                <a:gd name="T0" fmla="+- 0 1032 1032"/>
                                <a:gd name="T1" fmla="*/ 1032 h 13658"/>
                                <a:gd name="T2" fmla="+- 0 14690 1032"/>
                                <a:gd name="T3" fmla="*/ 14690 h 13658"/>
                              </a:gdLst>
                              <a:ahLst/>
                              <a:cxnLst>
                                <a:cxn ang="0">
                                  <a:pos x="0" y="T1"/>
                                </a:cxn>
                                <a:cxn ang="0">
                                  <a:pos x="0" y="T3"/>
                                </a:cxn>
                              </a:cxnLst>
                              <a:rect l="0" t="0" r="r" b="b"/>
                              <a:pathLst>
                                <a:path h="13658">
                                  <a:moveTo>
                                    <a:pt x="0" y="0"/>
                                  </a:moveTo>
                                  <a:lnTo>
                                    <a:pt x="0" y="13658"/>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38"/>
                        <wpg:cNvGrpSpPr>
                          <a:grpSpLocks/>
                        </wpg:cNvGrpSpPr>
                        <wpg:grpSpPr bwMode="auto">
                          <a:xfrm>
                            <a:off x="11025" y="1104"/>
                            <a:ext cx="29" cy="14"/>
                            <a:chOff x="11025" y="1104"/>
                            <a:chExt cx="29" cy="14"/>
                          </a:xfrm>
                        </wpg:grpSpPr>
                        <wps:wsp>
                          <wps:cNvPr id="19" name="Freeform 39"/>
                          <wps:cNvSpPr>
                            <a:spLocks/>
                          </wps:cNvSpPr>
                          <wps:spPr bwMode="auto">
                            <a:xfrm>
                              <a:off x="11025" y="1104"/>
                              <a:ext cx="29" cy="14"/>
                            </a:xfrm>
                            <a:custGeom>
                              <a:avLst/>
                              <a:gdLst>
                                <a:gd name="T0" fmla="+- 0 11025 11025"/>
                                <a:gd name="T1" fmla="*/ T0 w 29"/>
                                <a:gd name="T2" fmla="+- 0 1111 1104"/>
                                <a:gd name="T3" fmla="*/ 1111 h 14"/>
                                <a:gd name="T4" fmla="+- 0 11054 11025"/>
                                <a:gd name="T5" fmla="*/ T4 w 29"/>
                                <a:gd name="T6" fmla="+- 0 1111 1104"/>
                                <a:gd name="T7" fmla="*/ 1111 h 14"/>
                              </a:gdLst>
                              <a:ahLst/>
                              <a:cxnLst>
                                <a:cxn ang="0">
                                  <a:pos x="T1" y="T3"/>
                                </a:cxn>
                                <a:cxn ang="0">
                                  <a:pos x="T5" y="T7"/>
                                </a:cxn>
                              </a:cxnLst>
                              <a:rect l="0" t="0" r="r" b="b"/>
                              <a:pathLst>
                                <a:path w="29" h="14">
                                  <a:moveTo>
                                    <a:pt x="0" y="7"/>
                                  </a:moveTo>
                                  <a:lnTo>
                                    <a:pt x="29" y="7"/>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36"/>
                        <wpg:cNvGrpSpPr>
                          <a:grpSpLocks/>
                        </wpg:cNvGrpSpPr>
                        <wpg:grpSpPr bwMode="auto">
                          <a:xfrm>
                            <a:off x="1138" y="1133"/>
                            <a:ext cx="2" cy="13456"/>
                            <a:chOff x="1138" y="1133"/>
                            <a:chExt cx="2" cy="13456"/>
                          </a:xfrm>
                        </wpg:grpSpPr>
                        <wps:wsp>
                          <wps:cNvPr id="21" name="Freeform 37"/>
                          <wps:cNvSpPr>
                            <a:spLocks/>
                          </wps:cNvSpPr>
                          <wps:spPr bwMode="auto">
                            <a:xfrm>
                              <a:off x="1138" y="1133"/>
                              <a:ext cx="2" cy="13456"/>
                            </a:xfrm>
                            <a:custGeom>
                              <a:avLst/>
                              <a:gdLst>
                                <a:gd name="T0" fmla="+- 0 1133 1133"/>
                                <a:gd name="T1" fmla="*/ 1133 h 13456"/>
                                <a:gd name="T2" fmla="+- 0 14589 1133"/>
                                <a:gd name="T3" fmla="*/ 14589 h 13456"/>
                              </a:gdLst>
                              <a:ahLst/>
                              <a:cxnLst>
                                <a:cxn ang="0">
                                  <a:pos x="0" y="T1"/>
                                </a:cxn>
                                <a:cxn ang="0">
                                  <a:pos x="0" y="T3"/>
                                </a:cxn>
                              </a:cxnLst>
                              <a:rect l="0" t="0" r="r" b="b"/>
                              <a:pathLst>
                                <a:path h="13456">
                                  <a:moveTo>
                                    <a:pt x="0" y="0"/>
                                  </a:moveTo>
                                  <a:lnTo>
                                    <a:pt x="0" y="13456"/>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34"/>
                        <wpg:cNvGrpSpPr>
                          <a:grpSpLocks/>
                        </wpg:cNvGrpSpPr>
                        <wpg:grpSpPr bwMode="auto">
                          <a:xfrm>
                            <a:off x="1166" y="1039"/>
                            <a:ext cx="2" cy="13644"/>
                            <a:chOff x="1166" y="1039"/>
                            <a:chExt cx="2" cy="13644"/>
                          </a:xfrm>
                        </wpg:grpSpPr>
                        <wps:wsp>
                          <wps:cNvPr id="23" name="Freeform 35"/>
                          <wps:cNvSpPr>
                            <a:spLocks/>
                          </wps:cNvSpPr>
                          <wps:spPr bwMode="auto">
                            <a:xfrm>
                              <a:off x="1166" y="1039"/>
                              <a:ext cx="2" cy="13644"/>
                            </a:xfrm>
                            <a:custGeom>
                              <a:avLst/>
                              <a:gdLst>
                                <a:gd name="T0" fmla="+- 0 1039 1039"/>
                                <a:gd name="T1" fmla="*/ 1039 h 13644"/>
                                <a:gd name="T2" fmla="+- 0 14683 1039"/>
                                <a:gd name="T3" fmla="*/ 14683 h 13644"/>
                              </a:gdLst>
                              <a:ahLst/>
                              <a:cxnLst>
                                <a:cxn ang="0">
                                  <a:pos x="0" y="T1"/>
                                </a:cxn>
                                <a:cxn ang="0">
                                  <a:pos x="0" y="T3"/>
                                </a:cxn>
                              </a:cxnLst>
                              <a:rect l="0" t="0" r="r" b="b"/>
                              <a:pathLst>
                                <a:path h="13644">
                                  <a:moveTo>
                                    <a:pt x="0" y="0"/>
                                  </a:moveTo>
                                  <a:lnTo>
                                    <a:pt x="0" y="13644"/>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32"/>
                        <wpg:cNvGrpSpPr>
                          <a:grpSpLocks/>
                        </wpg:cNvGrpSpPr>
                        <wpg:grpSpPr bwMode="auto">
                          <a:xfrm>
                            <a:off x="1195" y="1097"/>
                            <a:ext cx="2" cy="13528"/>
                            <a:chOff x="1195" y="1097"/>
                            <a:chExt cx="2" cy="13528"/>
                          </a:xfrm>
                        </wpg:grpSpPr>
                        <wps:wsp>
                          <wps:cNvPr id="25" name="Freeform 33"/>
                          <wps:cNvSpPr>
                            <a:spLocks/>
                          </wps:cNvSpPr>
                          <wps:spPr bwMode="auto">
                            <a:xfrm>
                              <a:off x="1195" y="1097"/>
                              <a:ext cx="2" cy="13528"/>
                            </a:xfrm>
                            <a:custGeom>
                              <a:avLst/>
                              <a:gdLst>
                                <a:gd name="T0" fmla="+- 0 1097 1097"/>
                                <a:gd name="T1" fmla="*/ 1097 h 13528"/>
                                <a:gd name="T2" fmla="+- 0 14625 1097"/>
                                <a:gd name="T3" fmla="*/ 14625 h 13528"/>
                              </a:gdLst>
                              <a:ahLst/>
                              <a:cxnLst>
                                <a:cxn ang="0">
                                  <a:pos x="0" y="T1"/>
                                </a:cxn>
                                <a:cxn ang="0">
                                  <a:pos x="0" y="T3"/>
                                </a:cxn>
                              </a:cxnLst>
                              <a:rect l="0" t="0" r="r" b="b"/>
                              <a:pathLst>
                                <a:path h="13528">
                                  <a:moveTo>
                                    <a:pt x="0" y="0"/>
                                  </a:moveTo>
                                  <a:lnTo>
                                    <a:pt x="0" y="13528"/>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30"/>
                        <wpg:cNvGrpSpPr>
                          <a:grpSpLocks/>
                        </wpg:cNvGrpSpPr>
                        <wpg:grpSpPr bwMode="auto">
                          <a:xfrm>
                            <a:off x="1210" y="1133"/>
                            <a:ext cx="2" cy="13456"/>
                            <a:chOff x="1210" y="1133"/>
                            <a:chExt cx="2" cy="13456"/>
                          </a:xfrm>
                        </wpg:grpSpPr>
                        <wps:wsp>
                          <wps:cNvPr id="27" name="Freeform 31"/>
                          <wps:cNvSpPr>
                            <a:spLocks/>
                          </wps:cNvSpPr>
                          <wps:spPr bwMode="auto">
                            <a:xfrm>
                              <a:off x="1210" y="1133"/>
                              <a:ext cx="2" cy="13456"/>
                            </a:xfrm>
                            <a:custGeom>
                              <a:avLst/>
                              <a:gdLst>
                                <a:gd name="T0" fmla="+- 0 1133 1133"/>
                                <a:gd name="T1" fmla="*/ 1133 h 13456"/>
                                <a:gd name="T2" fmla="+- 0 14589 1133"/>
                                <a:gd name="T3" fmla="*/ 14589 h 13456"/>
                              </a:gdLst>
                              <a:ahLst/>
                              <a:cxnLst>
                                <a:cxn ang="0">
                                  <a:pos x="0" y="T1"/>
                                </a:cxn>
                                <a:cxn ang="0">
                                  <a:pos x="0" y="T3"/>
                                </a:cxn>
                              </a:cxnLst>
                              <a:rect l="0" t="0" r="r" b="b"/>
                              <a:pathLst>
                                <a:path h="13456">
                                  <a:moveTo>
                                    <a:pt x="0" y="0"/>
                                  </a:moveTo>
                                  <a:lnTo>
                                    <a:pt x="0" y="13456"/>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28"/>
                        <wpg:cNvGrpSpPr>
                          <a:grpSpLocks/>
                        </wpg:cNvGrpSpPr>
                        <wpg:grpSpPr bwMode="auto">
                          <a:xfrm>
                            <a:off x="11104" y="1133"/>
                            <a:ext cx="2" cy="13456"/>
                            <a:chOff x="11104" y="1133"/>
                            <a:chExt cx="2" cy="13456"/>
                          </a:xfrm>
                        </wpg:grpSpPr>
                        <wps:wsp>
                          <wps:cNvPr id="29" name="Freeform 29"/>
                          <wps:cNvSpPr>
                            <a:spLocks/>
                          </wps:cNvSpPr>
                          <wps:spPr bwMode="auto">
                            <a:xfrm>
                              <a:off x="11104" y="1133"/>
                              <a:ext cx="2" cy="13456"/>
                            </a:xfrm>
                            <a:custGeom>
                              <a:avLst/>
                              <a:gdLst>
                                <a:gd name="T0" fmla="+- 0 1133 1133"/>
                                <a:gd name="T1" fmla="*/ 1133 h 13456"/>
                                <a:gd name="T2" fmla="+- 0 14589 1133"/>
                                <a:gd name="T3" fmla="*/ 14589 h 13456"/>
                              </a:gdLst>
                              <a:ahLst/>
                              <a:cxnLst>
                                <a:cxn ang="0">
                                  <a:pos x="0" y="T1"/>
                                </a:cxn>
                                <a:cxn ang="0">
                                  <a:pos x="0" y="T3"/>
                                </a:cxn>
                              </a:cxnLst>
                              <a:rect l="0" t="0" r="r" b="b"/>
                              <a:pathLst>
                                <a:path h="13456">
                                  <a:moveTo>
                                    <a:pt x="0" y="0"/>
                                  </a:moveTo>
                                  <a:lnTo>
                                    <a:pt x="0" y="13456"/>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26"/>
                        <wpg:cNvGrpSpPr>
                          <a:grpSpLocks/>
                        </wpg:cNvGrpSpPr>
                        <wpg:grpSpPr bwMode="auto">
                          <a:xfrm>
                            <a:off x="11076" y="1039"/>
                            <a:ext cx="2" cy="13644"/>
                            <a:chOff x="11076" y="1039"/>
                            <a:chExt cx="2" cy="13644"/>
                          </a:xfrm>
                        </wpg:grpSpPr>
                        <wps:wsp>
                          <wps:cNvPr id="31" name="Freeform 27"/>
                          <wps:cNvSpPr>
                            <a:spLocks/>
                          </wps:cNvSpPr>
                          <wps:spPr bwMode="auto">
                            <a:xfrm>
                              <a:off x="11076" y="1039"/>
                              <a:ext cx="2" cy="13644"/>
                            </a:xfrm>
                            <a:custGeom>
                              <a:avLst/>
                              <a:gdLst>
                                <a:gd name="T0" fmla="+- 0 1039 1039"/>
                                <a:gd name="T1" fmla="*/ 1039 h 13644"/>
                                <a:gd name="T2" fmla="+- 0 14683 1039"/>
                                <a:gd name="T3" fmla="*/ 14683 h 13644"/>
                              </a:gdLst>
                              <a:ahLst/>
                              <a:cxnLst>
                                <a:cxn ang="0">
                                  <a:pos x="0" y="T1"/>
                                </a:cxn>
                                <a:cxn ang="0">
                                  <a:pos x="0" y="T3"/>
                                </a:cxn>
                              </a:cxnLst>
                              <a:rect l="0" t="0" r="r" b="b"/>
                              <a:pathLst>
                                <a:path h="13644">
                                  <a:moveTo>
                                    <a:pt x="0" y="0"/>
                                  </a:moveTo>
                                  <a:lnTo>
                                    <a:pt x="0" y="13644"/>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24"/>
                        <wpg:cNvGrpSpPr>
                          <a:grpSpLocks/>
                        </wpg:cNvGrpSpPr>
                        <wpg:grpSpPr bwMode="auto">
                          <a:xfrm>
                            <a:off x="11047" y="1097"/>
                            <a:ext cx="2" cy="13528"/>
                            <a:chOff x="11047" y="1097"/>
                            <a:chExt cx="2" cy="13528"/>
                          </a:xfrm>
                        </wpg:grpSpPr>
                        <wps:wsp>
                          <wps:cNvPr id="33" name="Freeform 25"/>
                          <wps:cNvSpPr>
                            <a:spLocks/>
                          </wps:cNvSpPr>
                          <wps:spPr bwMode="auto">
                            <a:xfrm>
                              <a:off x="11047" y="1097"/>
                              <a:ext cx="2" cy="13528"/>
                            </a:xfrm>
                            <a:custGeom>
                              <a:avLst/>
                              <a:gdLst>
                                <a:gd name="T0" fmla="+- 0 1097 1097"/>
                                <a:gd name="T1" fmla="*/ 1097 h 13528"/>
                                <a:gd name="T2" fmla="+- 0 14625 1097"/>
                                <a:gd name="T3" fmla="*/ 14625 h 13528"/>
                              </a:gdLst>
                              <a:ahLst/>
                              <a:cxnLst>
                                <a:cxn ang="0">
                                  <a:pos x="0" y="T1"/>
                                </a:cxn>
                                <a:cxn ang="0">
                                  <a:pos x="0" y="T3"/>
                                </a:cxn>
                              </a:cxnLst>
                              <a:rect l="0" t="0" r="r" b="b"/>
                              <a:pathLst>
                                <a:path h="13528">
                                  <a:moveTo>
                                    <a:pt x="0" y="0"/>
                                  </a:moveTo>
                                  <a:lnTo>
                                    <a:pt x="0" y="13528"/>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22"/>
                        <wpg:cNvGrpSpPr>
                          <a:grpSpLocks/>
                        </wpg:cNvGrpSpPr>
                        <wpg:grpSpPr bwMode="auto">
                          <a:xfrm>
                            <a:off x="11032" y="1133"/>
                            <a:ext cx="2" cy="13456"/>
                            <a:chOff x="11032" y="1133"/>
                            <a:chExt cx="2" cy="13456"/>
                          </a:xfrm>
                        </wpg:grpSpPr>
                        <wps:wsp>
                          <wps:cNvPr id="35" name="Freeform 23"/>
                          <wps:cNvSpPr>
                            <a:spLocks/>
                          </wps:cNvSpPr>
                          <wps:spPr bwMode="auto">
                            <a:xfrm>
                              <a:off x="11032" y="1133"/>
                              <a:ext cx="2" cy="13456"/>
                            </a:xfrm>
                            <a:custGeom>
                              <a:avLst/>
                              <a:gdLst>
                                <a:gd name="T0" fmla="+- 0 1133 1133"/>
                                <a:gd name="T1" fmla="*/ 1133 h 13456"/>
                                <a:gd name="T2" fmla="+- 0 14589 1133"/>
                                <a:gd name="T3" fmla="*/ 14589 h 13456"/>
                              </a:gdLst>
                              <a:ahLst/>
                              <a:cxnLst>
                                <a:cxn ang="0">
                                  <a:pos x="0" y="T1"/>
                                </a:cxn>
                                <a:cxn ang="0">
                                  <a:pos x="0" y="T3"/>
                                </a:cxn>
                              </a:cxnLst>
                              <a:rect l="0" t="0" r="r" b="b"/>
                              <a:pathLst>
                                <a:path h="13456">
                                  <a:moveTo>
                                    <a:pt x="0" y="0"/>
                                  </a:moveTo>
                                  <a:lnTo>
                                    <a:pt x="0" y="13456"/>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20"/>
                        <wpg:cNvGrpSpPr>
                          <a:grpSpLocks/>
                        </wpg:cNvGrpSpPr>
                        <wpg:grpSpPr bwMode="auto">
                          <a:xfrm>
                            <a:off x="1116" y="14683"/>
                            <a:ext cx="10010" cy="2"/>
                            <a:chOff x="1116" y="14683"/>
                            <a:chExt cx="10010" cy="2"/>
                          </a:xfrm>
                        </wpg:grpSpPr>
                        <wps:wsp>
                          <wps:cNvPr id="37" name="Freeform 21"/>
                          <wps:cNvSpPr>
                            <a:spLocks/>
                          </wps:cNvSpPr>
                          <wps:spPr bwMode="auto">
                            <a:xfrm>
                              <a:off x="1116" y="14683"/>
                              <a:ext cx="10010" cy="2"/>
                            </a:xfrm>
                            <a:custGeom>
                              <a:avLst/>
                              <a:gdLst>
                                <a:gd name="T0" fmla="+- 0 1116 1116"/>
                                <a:gd name="T1" fmla="*/ T0 w 10010"/>
                                <a:gd name="T2" fmla="+- 0 11126 1116"/>
                                <a:gd name="T3" fmla="*/ T2 w 10010"/>
                              </a:gdLst>
                              <a:ahLst/>
                              <a:cxnLst>
                                <a:cxn ang="0">
                                  <a:pos x="T1" y="0"/>
                                </a:cxn>
                                <a:cxn ang="0">
                                  <a:pos x="T3" y="0"/>
                                </a:cxn>
                              </a:cxnLst>
                              <a:rect l="0" t="0" r="r" b="b"/>
                              <a:pathLst>
                                <a:path w="10010">
                                  <a:moveTo>
                                    <a:pt x="0" y="0"/>
                                  </a:moveTo>
                                  <a:lnTo>
                                    <a:pt x="1001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18"/>
                        <wpg:cNvGrpSpPr>
                          <a:grpSpLocks/>
                        </wpg:cNvGrpSpPr>
                        <wpg:grpSpPr bwMode="auto">
                          <a:xfrm>
                            <a:off x="1145" y="14640"/>
                            <a:ext cx="9952" cy="2"/>
                            <a:chOff x="1145" y="14640"/>
                            <a:chExt cx="9952" cy="2"/>
                          </a:xfrm>
                        </wpg:grpSpPr>
                        <wps:wsp>
                          <wps:cNvPr id="39" name="Freeform 19"/>
                          <wps:cNvSpPr>
                            <a:spLocks/>
                          </wps:cNvSpPr>
                          <wps:spPr bwMode="auto">
                            <a:xfrm>
                              <a:off x="1145" y="14640"/>
                              <a:ext cx="9952" cy="2"/>
                            </a:xfrm>
                            <a:custGeom>
                              <a:avLst/>
                              <a:gdLst>
                                <a:gd name="T0" fmla="+- 0 1145 1145"/>
                                <a:gd name="T1" fmla="*/ T0 w 9952"/>
                                <a:gd name="T2" fmla="+- 0 11097 1145"/>
                                <a:gd name="T3" fmla="*/ T2 w 9952"/>
                              </a:gdLst>
                              <a:ahLst/>
                              <a:cxnLst>
                                <a:cxn ang="0">
                                  <a:pos x="T1" y="0"/>
                                </a:cxn>
                                <a:cxn ang="0">
                                  <a:pos x="T3" y="0"/>
                                </a:cxn>
                              </a:cxnLst>
                              <a:rect l="0" t="0" r="r" b="b"/>
                              <a:pathLst>
                                <a:path w="9952">
                                  <a:moveTo>
                                    <a:pt x="0" y="0"/>
                                  </a:moveTo>
                                  <a:lnTo>
                                    <a:pt x="9952"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16"/>
                        <wpg:cNvGrpSpPr>
                          <a:grpSpLocks/>
                        </wpg:cNvGrpSpPr>
                        <wpg:grpSpPr bwMode="auto">
                          <a:xfrm>
                            <a:off x="1188" y="14611"/>
                            <a:ext cx="9866" cy="2"/>
                            <a:chOff x="1188" y="14611"/>
                            <a:chExt cx="9866" cy="2"/>
                          </a:xfrm>
                        </wpg:grpSpPr>
                        <wps:wsp>
                          <wps:cNvPr id="41" name="Freeform 17"/>
                          <wps:cNvSpPr>
                            <a:spLocks/>
                          </wps:cNvSpPr>
                          <wps:spPr bwMode="auto">
                            <a:xfrm>
                              <a:off x="1188" y="14611"/>
                              <a:ext cx="9866" cy="2"/>
                            </a:xfrm>
                            <a:custGeom>
                              <a:avLst/>
                              <a:gdLst>
                                <a:gd name="T0" fmla="+- 0 1188 1188"/>
                                <a:gd name="T1" fmla="*/ T0 w 9866"/>
                                <a:gd name="T2" fmla="+- 0 11054 1188"/>
                                <a:gd name="T3" fmla="*/ T2 w 9866"/>
                              </a:gdLst>
                              <a:ahLst/>
                              <a:cxnLst>
                                <a:cxn ang="0">
                                  <a:pos x="T1" y="0"/>
                                </a:cxn>
                                <a:cxn ang="0">
                                  <a:pos x="T3" y="0"/>
                                </a:cxn>
                              </a:cxnLst>
                              <a:rect l="0" t="0" r="r" b="b"/>
                              <a:pathLst>
                                <a:path w="9866">
                                  <a:moveTo>
                                    <a:pt x="0" y="0"/>
                                  </a:moveTo>
                                  <a:lnTo>
                                    <a:pt x="9866" y="0"/>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14"/>
                        <wpg:cNvGrpSpPr>
                          <a:grpSpLocks/>
                        </wpg:cNvGrpSpPr>
                        <wpg:grpSpPr bwMode="auto">
                          <a:xfrm>
                            <a:off x="1202" y="14596"/>
                            <a:ext cx="9837" cy="2"/>
                            <a:chOff x="1202" y="14596"/>
                            <a:chExt cx="9837" cy="2"/>
                          </a:xfrm>
                        </wpg:grpSpPr>
                        <wps:wsp>
                          <wps:cNvPr id="43" name="Freeform 15"/>
                          <wps:cNvSpPr>
                            <a:spLocks/>
                          </wps:cNvSpPr>
                          <wps:spPr bwMode="auto">
                            <a:xfrm>
                              <a:off x="1202" y="14596"/>
                              <a:ext cx="9837" cy="2"/>
                            </a:xfrm>
                            <a:custGeom>
                              <a:avLst/>
                              <a:gdLst>
                                <a:gd name="T0" fmla="+- 0 1202 1202"/>
                                <a:gd name="T1" fmla="*/ T0 w 9837"/>
                                <a:gd name="T2" fmla="+- 0 11040 1202"/>
                                <a:gd name="T3" fmla="*/ T2 w 9837"/>
                              </a:gdLst>
                              <a:ahLst/>
                              <a:cxnLst>
                                <a:cxn ang="0">
                                  <a:pos x="T1" y="0"/>
                                </a:cxn>
                                <a:cxn ang="0">
                                  <a:pos x="T3" y="0"/>
                                </a:cxn>
                              </a:cxnLst>
                              <a:rect l="0" t="0" r="r" b="b"/>
                              <a:pathLst>
                                <a:path w="9837">
                                  <a:moveTo>
                                    <a:pt x="0" y="0"/>
                                  </a:moveTo>
                                  <a:lnTo>
                                    <a:pt x="983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12"/>
                        <wpg:cNvGrpSpPr>
                          <a:grpSpLocks/>
                        </wpg:cNvGrpSpPr>
                        <wpg:grpSpPr bwMode="auto">
                          <a:xfrm>
                            <a:off x="1217" y="14668"/>
                            <a:ext cx="9808" cy="2"/>
                            <a:chOff x="1217" y="14668"/>
                            <a:chExt cx="9808" cy="2"/>
                          </a:xfrm>
                        </wpg:grpSpPr>
                        <wps:wsp>
                          <wps:cNvPr id="45" name="Freeform 13"/>
                          <wps:cNvSpPr>
                            <a:spLocks/>
                          </wps:cNvSpPr>
                          <wps:spPr bwMode="auto">
                            <a:xfrm>
                              <a:off x="1217" y="14668"/>
                              <a:ext cx="9808" cy="2"/>
                            </a:xfrm>
                            <a:custGeom>
                              <a:avLst/>
                              <a:gdLst>
                                <a:gd name="T0" fmla="+- 0 1217 1217"/>
                                <a:gd name="T1" fmla="*/ T0 w 9808"/>
                                <a:gd name="T2" fmla="+- 0 11025 1217"/>
                                <a:gd name="T3" fmla="*/ T2 w 9808"/>
                              </a:gdLst>
                              <a:ahLst/>
                              <a:cxnLst>
                                <a:cxn ang="0">
                                  <a:pos x="T1" y="0"/>
                                </a:cxn>
                                <a:cxn ang="0">
                                  <a:pos x="T3" y="0"/>
                                </a:cxn>
                              </a:cxnLst>
                              <a:rect l="0" t="0" r="r" b="b"/>
                              <a:pathLst>
                                <a:path w="9808">
                                  <a:moveTo>
                                    <a:pt x="0" y="0"/>
                                  </a:moveTo>
                                  <a:lnTo>
                                    <a:pt x="9808" y="0"/>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1417F0" id="Group 11" o:spid="_x0000_s1026" style="position:absolute;margin-left:55.4pt;margin-top:50.85pt;width:501.3pt;height:684.45pt;z-index:-251636736;mso-position-horizontal-relative:page;mso-position-vertical-relative:page" coordorigin="1108,1017" coordsize="10026,13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">
                <v:group id="Group 52" o:spid="_x0000_s1027" style="position:absolute;left:1123;top:1032;width:2;height:13658" coordorigin="1123,1032" coordsize="2,13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53" o:spid="_x0000_s1028" style="position:absolute;left:1123;top:1032;width:2;height:13658;visibility:visible;mso-wrap-style:square;v-text-anchor:top" coordsize="2,13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" path="m,l,13658e" filled="f" strokeweight=".82pt">
                    <v:path arrowok="t" o:connecttype="custom" o:connectlocs="0,1032;0,14690" o:connectangles="0,0"/>
                  </v:shape>
                </v:group>
                <v:group id="Group 50" o:spid="_x0000_s1029" style="position:absolute;left:1116;top:1039;width:10010;height:2" coordorigin="1116,1039" coordsize="10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51" o:spid="_x0000_s1030" style="position:absolute;left:1116;top:1039;width:10010;height:2;visibility:visible;mso-wrap-style:square;v-text-anchor:top" coordsize="10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" path="m,l10010,e" filled="f" strokeweight=".82pt">
                    <v:path arrowok="t" o:connecttype="custom" o:connectlocs="0,0;10010,0" o:connectangles="0,0"/>
                  </v:shape>
                </v:group>
                <v:group id="Group 48" o:spid="_x0000_s1031" style="position:absolute;left:1145;top:1082;width:9952;height:2" coordorigin="1145,1082" coordsize="99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49" o:spid="_x0000_s1032" style="position:absolute;left:1145;top:1082;width:9952;height:2;visibility:visible;mso-wrap-style:square;v-text-anchor:top" coordsize="99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" path="m,l9952,e" filled="f" strokeweight="2.26pt">
                    <v:path arrowok="t" o:connecttype="custom" o:connectlocs="0,0;9952,0" o:connectangles="0,0"/>
                  </v:shape>
                </v:group>
                <v:group id="Group 46" o:spid="_x0000_s1033" style="position:absolute;left:1188;top:1104;width:29;height:14" coordorigin="1188,1104" coordsize="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47" o:spid="_x0000_s1034" style="position:absolute;left:1188;top:1104;width:29;height:14;visibility:visible;mso-wrap-style:square;v-text-anchor:top" coordsize="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" path="m,7r29,e" filled="f" strokecolor="white" strokeweight=".82pt">
                    <v:path arrowok="t" o:connecttype="custom" o:connectlocs="0,1111;29,1111" o:connectangles="0,0"/>
                  </v:shape>
                </v:group>
                <v:group id="Group 44" o:spid="_x0000_s1035" style="position:absolute;left:1202;top:1126;width:9837;height:2" coordorigin="1202,1126" coordsize="98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45" o:spid="_x0000_s1036" style="position:absolute;left:1202;top:1126;width:9837;height:2;visibility:visible;mso-wrap-style:square;v-text-anchor:top" coordsize="98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" path="m,l9838,e" filled="f" strokeweight=".82pt">
                    <v:path arrowok="t" o:connecttype="custom" o:connectlocs="0,0;9838,0" o:connectangles="0,0"/>
                  </v:shape>
                </v:group>
                <v:group id="Group 42" o:spid="_x0000_s1037" style="position:absolute;left:1217;top:1054;width:9808;height:2" coordorigin="1217,1054" coordsize="9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43" o:spid="_x0000_s1038" style="position:absolute;left:1217;top:1054;width:9808;height:2;visibility:visible;mso-wrap-style:square;v-text-anchor:top" coordsize="9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" path="m,l9808,e" filled="f" strokecolor="white" strokeweight=".82pt">
                    <v:path arrowok="t" o:connecttype="custom" o:connectlocs="0,0;9808,0" o:connectangles="0,0"/>
                  </v:shape>
                </v:group>
                <v:group id="Group 40" o:spid="_x0000_s1039" style="position:absolute;left:11119;top:1032;width:2;height:13658" coordorigin="11119,1032" coordsize="2,13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41" o:spid="_x0000_s1040" style="position:absolute;left:11119;top:1032;width:2;height:13658;visibility:visible;mso-wrap-style:square;v-text-anchor:top" coordsize="2,13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" path="m,l,13658e" filled="f" strokeweight=".82pt">
                    <v:path arrowok="t" o:connecttype="custom" o:connectlocs="0,1032;0,14690" o:connectangles="0,0"/>
                  </v:shape>
                </v:group>
                <v:group id="Group 38" o:spid="_x0000_s1041" style="position:absolute;left:11025;top:1104;width:29;height:14" coordorigin="11025,1104" coordsize="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39" o:spid="_x0000_s1042" style="position:absolute;left:11025;top:1104;width:29;height:14;visibility:visible;mso-wrap-style:square;v-text-anchor:top" coordsize="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" path="m,7r29,e" filled="f" strokecolor="white" strokeweight=".82pt">
                    <v:path arrowok="t" o:connecttype="custom" o:connectlocs="0,1111;29,1111" o:connectangles="0,0"/>
                  </v:shape>
                </v:group>
                <v:group id="Group 36" o:spid="_x0000_s1043" style="position:absolute;left:1138;top:1133;width:2;height:13456" coordorigin="1138,1133" coordsize="2,1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37" o:spid="_x0000_s1044" style="position:absolute;left:1138;top:1133;width:2;height:13456;visibility:visible;mso-wrap-style:square;v-text-anchor:top" coordsize="2,1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" path="m,l,13456e" filled="f" strokecolor="white" strokeweight=".82pt">
                    <v:path arrowok="t" o:connecttype="custom" o:connectlocs="0,1133;0,14589" o:connectangles="0,0"/>
                  </v:shape>
                </v:group>
                <v:group id="Group 34" o:spid="_x0000_s1045" style="position:absolute;left:1166;top:1039;width:2;height:13644" coordorigin="1166,1039" coordsize="2,13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35" o:spid="_x0000_s1046" style="position:absolute;left:1166;top:1039;width:2;height:13644;visibility:visible;mso-wrap-style:square;v-text-anchor:top" coordsize="2,13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" path="m,l,13644e" filled="f" strokeweight="2.26pt">
                    <v:path arrowok="t" o:connecttype="custom" o:connectlocs="0,1039;0,14683" o:connectangles="0,0"/>
                  </v:shape>
                </v:group>
                <v:group id="Group 32" o:spid="_x0000_s1047" style="position:absolute;left:1195;top:1097;width:2;height:13528" coordorigin="1195,1097" coordsize="2,1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33" o:spid="_x0000_s1048" style="position:absolute;left:1195;top:1097;width:2;height:13528;visibility:visible;mso-wrap-style:square;v-text-anchor:top" coordsize="2,1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" path="m,l,13528e" filled="f" strokecolor="white" strokeweight=".82pt">
                    <v:path arrowok="t" o:connecttype="custom" o:connectlocs="0,1097;0,14625" o:connectangles="0,0"/>
                  </v:shape>
                </v:group>
                <v:group id="Group 30" o:spid="_x0000_s1049" style="position:absolute;left:1210;top:1133;width:2;height:13456" coordorigin="1210,1133" coordsize="2,1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31" o:spid="_x0000_s1050" style="position:absolute;left:1210;top:1133;width:2;height:13456;visibility:visible;mso-wrap-style:square;v-text-anchor:top" coordsize="2,1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" path="m,l,13456e" filled="f" strokeweight=".82pt">
                    <v:path arrowok="t" o:connecttype="custom" o:connectlocs="0,1133;0,14589" o:connectangles="0,0"/>
                  </v:shape>
                </v:group>
                <v:group id="Group 28" o:spid="_x0000_s1051" style="position:absolute;left:11104;top:1133;width:2;height:13456" coordorigin="11104,1133" coordsize="2,1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9" o:spid="_x0000_s1052" style="position:absolute;left:11104;top:1133;width:2;height:13456;visibility:visible;mso-wrap-style:square;v-text-anchor:top" coordsize="2,1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" path="m,l,13456e" filled="f" strokecolor="white" strokeweight=".82pt">
                    <v:path arrowok="t" o:connecttype="custom" o:connectlocs="0,1133;0,14589" o:connectangles="0,0"/>
                  </v:shape>
                </v:group>
                <v:group id="Group 26" o:spid="_x0000_s1053" style="position:absolute;left:11076;top:1039;width:2;height:13644" coordorigin="11076,1039" coordsize="2,13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7" o:spid="_x0000_s1054" style="position:absolute;left:11076;top:1039;width:2;height:13644;visibility:visible;mso-wrap-style:square;v-text-anchor:top" coordsize="2,13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" path="m,l,13644e" filled="f" strokeweight="2.26pt">
                    <v:path arrowok="t" o:connecttype="custom" o:connectlocs="0,1039;0,14683" o:connectangles="0,0"/>
                  </v:shape>
                </v:group>
                <v:group id="Group 24" o:spid="_x0000_s1055" style="position:absolute;left:11047;top:1097;width:2;height:13528" coordorigin="11047,1097" coordsize="2,1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25" o:spid="_x0000_s1056" style="position:absolute;left:11047;top:1097;width:2;height:13528;visibility:visible;mso-wrap-style:square;v-text-anchor:top" coordsize="2,1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" path="m,l,13528e" filled="f" strokecolor="white" strokeweight=".82pt">
                    <v:path arrowok="t" o:connecttype="custom" o:connectlocs="0,1097;0,14625" o:connectangles="0,0"/>
                  </v:shape>
                </v:group>
                <v:group id="Group 22" o:spid="_x0000_s1057" style="position:absolute;left:11032;top:1133;width:2;height:13456" coordorigin="11032,1133" coordsize="2,1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23" o:spid="_x0000_s1058" style="position:absolute;left:11032;top:1133;width:2;height:13456;visibility:visible;mso-wrap-style:square;v-text-anchor:top" coordsize="2,1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" path="m,l,13456e" filled="f" strokeweight=".82pt">
                    <v:path arrowok="t" o:connecttype="custom" o:connectlocs="0,1133;0,14589" o:connectangles="0,0"/>
                  </v:shape>
                </v:group>
                <v:group id="Group 20" o:spid="_x0000_s1059" style="position:absolute;left:1116;top:14683;width:10010;height:2" coordorigin="1116,14683" coordsize="10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21" o:spid="_x0000_s1060" style="position:absolute;left:1116;top:14683;width:10010;height:2;visibility:visible;mso-wrap-style:square;v-text-anchor:top" coordsize="10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" path="m,l10010,e" filled="f" strokeweight=".82pt">
                    <v:path arrowok="t" o:connecttype="custom" o:connectlocs="0,0;10010,0" o:connectangles="0,0"/>
                  </v:shape>
                </v:group>
                <v:group id="Group 18" o:spid="_x0000_s1061" style="position:absolute;left:1145;top:14640;width:9952;height:2" coordorigin="1145,14640" coordsize="99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19" o:spid="_x0000_s1062" style="position:absolute;left:1145;top:14640;width:9952;height:2;visibility:visible;mso-wrap-style:square;v-text-anchor:top" coordsize="99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" path="m,l9952,e" filled="f" strokeweight="2.26pt">
                    <v:path arrowok="t" o:connecttype="custom" o:connectlocs="0,0;9952,0" o:connectangles="0,0"/>
                  </v:shape>
                </v:group>
                <v:group id="Group 16" o:spid="_x0000_s1063" style="position:absolute;left:1188;top:14611;width:9866;height:2" coordorigin="1188,14611" coordsize="9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17" o:spid="_x0000_s1064" style="position:absolute;left:1188;top:14611;width:9866;height:2;visibility:visible;mso-wrap-style:square;v-text-anchor:top" coordsize="9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" path="m,l9866,e" filled="f" strokecolor="white" strokeweight=".82pt">
                    <v:path arrowok="t" o:connecttype="custom" o:connectlocs="0,0;9866,0" o:connectangles="0,0"/>
                  </v:shape>
                </v:group>
                <v:group id="Group 14" o:spid="_x0000_s1065" style="position:absolute;left:1202;top:14596;width:9837;height:2" coordorigin="1202,14596" coordsize="98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15" o:spid="_x0000_s1066" style="position:absolute;left:1202;top:14596;width:9837;height:2;visibility:visible;mso-wrap-style:square;v-text-anchor:top" coordsize="98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" path="m,l9838,e" filled="f" strokeweight=".82pt">
                    <v:path arrowok="t" o:connecttype="custom" o:connectlocs="0,0;9838,0" o:connectangles="0,0"/>
                  </v:shape>
                </v:group>
                <v:group id="Group 12" o:spid="_x0000_s1067" style="position:absolute;left:1217;top:14668;width:9808;height:2" coordorigin="1217,14668" coordsize="9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13" o:spid="_x0000_s1068" style="position:absolute;left:1217;top:14668;width:9808;height:2;visibility:visible;mso-wrap-style:square;v-text-anchor:top" coordsize="9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" path="m,l9808,e" filled="f" strokecolor="white" strokeweight=".82pt">
                    <v:path arrowok="t" o:connecttype="custom" o:connectlocs="0,0;9808,0" o:connectangles="0,0"/>
                  </v:shape>
                </v:group>
                <w10:wrap anchorx="page" anchory="page"/>
              </v:group>
            </w:pict>
          </mc:Fallback>
        </mc:AlternateContent>
      </w:r>
    </w:p>
    <w:p w14:paraId="25862143" w14:textId="77777777" w:rsidR="00896B2C" w:rsidRPr="0048211A" w:rsidRDefault="00896B2C">
      <w:pPr>
        <w:spacing w:after="0" w:line="200" w:lineRule="exact"/>
        <w:rPr>
          <w:sz w:val="20"/>
          <w:szCs w:val="20"/>
        </w:rPr>
      </w:pPr>
    </w:p>
    <w:p w14:paraId="25B6CC80" w14:textId="77777777" w:rsidR="00896B2C" w:rsidRPr="0048211A" w:rsidRDefault="00896B2C">
      <w:pPr>
        <w:spacing w:after="0" w:line="200" w:lineRule="exact"/>
        <w:rPr>
          <w:sz w:val="20"/>
          <w:szCs w:val="20"/>
        </w:rPr>
      </w:pPr>
    </w:p>
    <w:p w14:paraId="70D01713" w14:textId="77777777" w:rsidR="00896B2C" w:rsidRPr="0048211A" w:rsidRDefault="00896B2C">
      <w:pPr>
        <w:spacing w:after="0" w:line="200" w:lineRule="exact"/>
        <w:rPr>
          <w:sz w:val="20"/>
          <w:szCs w:val="20"/>
        </w:rPr>
      </w:pPr>
    </w:p>
    <w:p w14:paraId="7A12262A" w14:textId="77777777" w:rsidR="00896B2C" w:rsidRPr="0048211A" w:rsidRDefault="00896B2C">
      <w:pPr>
        <w:spacing w:before="3" w:after="0" w:line="280" w:lineRule="exact"/>
        <w:rPr>
          <w:sz w:val="28"/>
          <w:szCs w:val="28"/>
        </w:rPr>
      </w:pPr>
    </w:p>
    <w:p w14:paraId="30331418" w14:textId="77777777" w:rsidR="00896B2C" w:rsidRPr="0048211A" w:rsidRDefault="00896B2C">
      <w:pPr>
        <w:spacing w:after="0" w:line="200" w:lineRule="exact"/>
        <w:rPr>
          <w:sz w:val="20"/>
          <w:szCs w:val="20"/>
        </w:rPr>
      </w:pPr>
    </w:p>
    <w:p w14:paraId="5D5FF5A5" w14:textId="77777777" w:rsidR="001433AE" w:rsidRPr="0048211A" w:rsidRDefault="001433AE" w:rsidP="001433AE">
      <w:pPr>
        <w:ind w:right="-540"/>
        <w:jc w:val="center"/>
        <w:rPr>
          <w:rFonts w:ascii="Arial Rounded MT Bold" w:hAnsi="Arial Rounded MT Bold"/>
          <w:b/>
          <w:sz w:val="96"/>
          <w:szCs w:val="96"/>
        </w:rPr>
      </w:pPr>
      <w:r w:rsidRPr="0048211A">
        <w:rPr>
          <w:rFonts w:ascii="Arial Rounded MT Bold" w:hAnsi="Arial Rounded MT Bold"/>
          <w:b/>
          <w:sz w:val="96"/>
          <w:szCs w:val="96"/>
        </w:rPr>
        <w:t>Medical</w:t>
      </w:r>
    </w:p>
    <w:p w14:paraId="455F9E39" w14:textId="77777777" w:rsidR="001433AE" w:rsidRPr="0048211A" w:rsidRDefault="001433AE" w:rsidP="001433AE">
      <w:pPr>
        <w:ind w:right="-540"/>
        <w:jc w:val="center"/>
        <w:rPr>
          <w:rFonts w:ascii="Arial Rounded MT Bold" w:hAnsi="Arial Rounded MT Bold"/>
          <w:b/>
          <w:sz w:val="96"/>
          <w:szCs w:val="96"/>
        </w:rPr>
      </w:pPr>
      <w:r w:rsidRPr="0048211A">
        <w:rPr>
          <w:rFonts w:ascii="Arial Rounded MT Bold" w:hAnsi="Arial Rounded MT Bold"/>
          <w:b/>
          <w:sz w:val="96"/>
          <w:szCs w:val="96"/>
        </w:rPr>
        <w:t>Laboratory Technology</w:t>
      </w:r>
    </w:p>
    <w:p w14:paraId="5FD84245" w14:textId="5C6D2347" w:rsidR="004D4857" w:rsidRPr="0048211A" w:rsidRDefault="001433AE" w:rsidP="001433AE">
      <w:pPr>
        <w:ind w:right="-540"/>
        <w:jc w:val="center"/>
        <w:rPr>
          <w:rFonts w:ascii="Arial Rounded MT Bold" w:hAnsi="Arial Rounded MT Bold"/>
          <w:b/>
          <w:sz w:val="96"/>
          <w:szCs w:val="96"/>
        </w:rPr>
      </w:pPr>
      <w:r w:rsidRPr="0048211A">
        <w:rPr>
          <w:rFonts w:ascii="Arial Rounded MT Bold" w:hAnsi="Arial Rounded MT Bold"/>
          <w:b/>
          <w:sz w:val="96"/>
          <w:szCs w:val="96"/>
        </w:rPr>
        <w:t xml:space="preserve">Program </w:t>
      </w:r>
    </w:p>
    <w:p w14:paraId="61EF5560" w14:textId="77777777" w:rsidR="004D4857" w:rsidRPr="0048211A" w:rsidRDefault="004D4857" w:rsidP="001433AE">
      <w:pPr>
        <w:ind w:right="-540"/>
        <w:jc w:val="center"/>
        <w:rPr>
          <w:rFonts w:ascii="Arial Rounded MT Bold" w:hAnsi="Arial Rounded MT Bold"/>
          <w:b/>
          <w:sz w:val="96"/>
          <w:szCs w:val="96"/>
        </w:rPr>
      </w:pPr>
    </w:p>
    <w:p w14:paraId="7DAEDD0E" w14:textId="01913C4B" w:rsidR="001433AE" w:rsidRPr="0048211A" w:rsidRDefault="001433AE" w:rsidP="004D4857">
      <w:pPr>
        <w:ind w:right="-540"/>
        <w:jc w:val="center"/>
        <w:rPr>
          <w:rFonts w:ascii="Arial Rounded MT Bold" w:hAnsi="Arial Rounded MT Bold"/>
          <w:b/>
          <w:sz w:val="96"/>
          <w:szCs w:val="96"/>
        </w:rPr>
      </w:pPr>
      <w:r w:rsidRPr="0048211A">
        <w:rPr>
          <w:rFonts w:ascii="Arial Rounded MT Bold" w:hAnsi="Arial Rounded MT Bold"/>
          <w:b/>
          <w:sz w:val="96"/>
          <w:szCs w:val="96"/>
        </w:rPr>
        <w:t>Information Guide</w:t>
      </w:r>
    </w:p>
    <w:p w14:paraId="38634CD7" w14:textId="3A619318" w:rsidR="001433AE" w:rsidRPr="0048211A" w:rsidRDefault="001433AE" w:rsidP="001433AE">
      <w:pPr>
        <w:ind w:right="-540"/>
        <w:jc w:val="center"/>
        <w:rPr>
          <w:sz w:val="28"/>
          <w:szCs w:val="28"/>
        </w:rPr>
      </w:pPr>
      <w:r w:rsidRPr="0048211A">
        <w:rPr>
          <w:sz w:val="28"/>
          <w:szCs w:val="28"/>
        </w:rPr>
        <w:t>Academic Year 202</w:t>
      </w:r>
      <w:r w:rsidR="0041339C">
        <w:rPr>
          <w:sz w:val="28"/>
          <w:szCs w:val="28"/>
        </w:rPr>
        <w:t>5</w:t>
      </w:r>
      <w:r w:rsidRPr="0048211A">
        <w:rPr>
          <w:sz w:val="28"/>
          <w:szCs w:val="28"/>
        </w:rPr>
        <w:t>-202</w:t>
      </w:r>
      <w:r w:rsidR="0041339C">
        <w:rPr>
          <w:sz w:val="28"/>
          <w:szCs w:val="28"/>
        </w:rPr>
        <w:t>6</w:t>
      </w:r>
    </w:p>
    <w:p w14:paraId="06CBD73C" w14:textId="77777777" w:rsidR="004D4857" w:rsidRPr="0048211A" w:rsidRDefault="004D4857" w:rsidP="001433AE">
      <w:pPr>
        <w:ind w:right="-540"/>
        <w:jc w:val="center"/>
        <w:rPr>
          <w:sz w:val="28"/>
          <w:szCs w:val="28"/>
        </w:rPr>
      </w:pPr>
    </w:p>
    <w:p w14:paraId="77698A51" w14:textId="32F52818" w:rsidR="004D4857" w:rsidRPr="0048211A" w:rsidRDefault="004D4857" w:rsidP="004D4857">
      <w:pPr>
        <w:pStyle w:val="NoSpacing"/>
        <w:jc w:val="center"/>
        <w:rPr>
          <w:i/>
          <w:iCs/>
        </w:rPr>
      </w:pPr>
      <w:r w:rsidRPr="0048211A">
        <w:rPr>
          <w:i/>
          <w:iCs/>
        </w:rPr>
        <w:t>The Medical Laboratory Technology Department Chair</w:t>
      </w:r>
    </w:p>
    <w:p w14:paraId="3122E890" w14:textId="097538E8" w:rsidR="004D4857" w:rsidRPr="0048211A" w:rsidRDefault="004D4857" w:rsidP="004D4857">
      <w:pPr>
        <w:pStyle w:val="NoSpacing"/>
        <w:jc w:val="center"/>
        <w:rPr>
          <w:i/>
          <w:iCs/>
        </w:rPr>
      </w:pPr>
      <w:r w:rsidRPr="0048211A">
        <w:rPr>
          <w:i/>
          <w:iCs/>
        </w:rPr>
        <w:t xml:space="preserve">and </w:t>
      </w:r>
      <w:proofErr w:type="gramStart"/>
      <w:r w:rsidRPr="0048211A">
        <w:rPr>
          <w:i/>
          <w:iCs/>
        </w:rPr>
        <w:t>Dean</w:t>
      </w:r>
      <w:proofErr w:type="gramEnd"/>
      <w:r w:rsidRPr="0048211A">
        <w:rPr>
          <w:i/>
          <w:iCs/>
        </w:rPr>
        <w:t xml:space="preserve"> of </w:t>
      </w:r>
      <w:proofErr w:type="gramStart"/>
      <w:r w:rsidR="002C0FB1" w:rsidRPr="0048211A">
        <w:rPr>
          <w:rFonts w:ascii="Times New Roman" w:hAnsi="Times New Roman" w:cs="Times New Roman"/>
          <w:i/>
          <w:iCs/>
          <w:sz w:val="24"/>
          <w:szCs w:val="24"/>
        </w:rPr>
        <w:t>Health</w:t>
      </w:r>
      <w:proofErr w:type="gramEnd"/>
      <w:r w:rsidR="002C0FB1" w:rsidRPr="0048211A">
        <w:rPr>
          <w:rFonts w:ascii="Times New Roman" w:hAnsi="Times New Roman" w:cs="Times New Roman"/>
          <w:i/>
          <w:iCs/>
          <w:sz w:val="24"/>
          <w:szCs w:val="24"/>
        </w:rPr>
        <w:t xml:space="preserve"> Sciences Division</w:t>
      </w:r>
      <w:r w:rsidR="002C0FB1" w:rsidRPr="0048211A">
        <w:rPr>
          <w:rFonts w:ascii="Times New Roman" w:hAnsi="Times New Roman" w:cs="Times New Roman"/>
          <w:sz w:val="24"/>
          <w:szCs w:val="24"/>
        </w:rPr>
        <w:t xml:space="preserve"> </w:t>
      </w:r>
      <w:proofErr w:type="gramStart"/>
      <w:r w:rsidRPr="0048211A">
        <w:rPr>
          <w:i/>
          <w:iCs/>
        </w:rPr>
        <w:t>reserve</w:t>
      </w:r>
      <w:proofErr w:type="gramEnd"/>
      <w:r w:rsidRPr="0048211A">
        <w:rPr>
          <w:i/>
          <w:iCs/>
        </w:rPr>
        <w:t xml:space="preserve"> the right </w:t>
      </w:r>
      <w:proofErr w:type="gramStart"/>
      <w:r w:rsidRPr="0048211A">
        <w:rPr>
          <w:i/>
          <w:iCs/>
        </w:rPr>
        <w:t>of</w:t>
      </w:r>
      <w:proofErr w:type="gramEnd"/>
      <w:r w:rsidRPr="0048211A">
        <w:rPr>
          <w:i/>
          <w:iCs/>
        </w:rPr>
        <w:t xml:space="preserve"> final decision in disputes over interpretation.  Rules are subject to change.</w:t>
      </w:r>
    </w:p>
    <w:p w14:paraId="389B1935" w14:textId="77777777" w:rsidR="004D4857" w:rsidRPr="0048211A" w:rsidRDefault="004D4857" w:rsidP="001433AE">
      <w:pPr>
        <w:ind w:right="-540"/>
        <w:jc w:val="center"/>
        <w:rPr>
          <w:sz w:val="28"/>
          <w:szCs w:val="28"/>
        </w:rPr>
      </w:pPr>
    </w:p>
    <w:p w14:paraId="5487AF98" w14:textId="77777777" w:rsidR="001433AE" w:rsidRPr="0048211A" w:rsidRDefault="001433AE" w:rsidP="001433AE">
      <w:pPr>
        <w:ind w:right="-540"/>
        <w:rPr>
          <w:i/>
        </w:rPr>
      </w:pPr>
    </w:p>
    <w:p w14:paraId="74682BBD" w14:textId="77777777" w:rsidR="001433AE" w:rsidRPr="0048211A" w:rsidRDefault="001433AE" w:rsidP="001433AE">
      <w:pPr>
        <w:ind w:right="-540"/>
        <w:rPr>
          <w:i/>
        </w:rPr>
      </w:pPr>
    </w:p>
    <w:p w14:paraId="044B965F" w14:textId="468A9E14" w:rsidR="00936CD3" w:rsidRPr="0048211A" w:rsidRDefault="002C0FB1" w:rsidP="00936CD3">
      <w:pPr>
        <w:pStyle w:val="NoSpacing"/>
        <w:jc w:val="center"/>
        <w:rPr>
          <w:rFonts w:ascii="Times New Roman" w:hAnsi="Times New Roman" w:cs="Times New Roman"/>
          <w:b/>
          <w:sz w:val="24"/>
          <w:szCs w:val="24"/>
        </w:rPr>
      </w:pPr>
      <w:r w:rsidRPr="0048211A">
        <w:rPr>
          <w:rFonts w:ascii="Times New Roman" w:hAnsi="Times New Roman" w:cs="Times New Roman"/>
          <w:b/>
          <w:sz w:val="24"/>
          <w:szCs w:val="24"/>
        </w:rPr>
        <w:lastRenderedPageBreak/>
        <w:t>HEALTH SCIENCES D</w:t>
      </w:r>
      <w:r w:rsidR="00DA46DE" w:rsidRPr="0048211A">
        <w:rPr>
          <w:rFonts w:ascii="Times New Roman" w:hAnsi="Times New Roman" w:cs="Times New Roman"/>
          <w:b/>
          <w:sz w:val="24"/>
          <w:szCs w:val="24"/>
        </w:rPr>
        <w:t>IVISION</w:t>
      </w:r>
    </w:p>
    <w:p w14:paraId="62D47EC5" w14:textId="77777777" w:rsidR="00896B2C" w:rsidRPr="0048211A" w:rsidRDefault="00DA46DE" w:rsidP="00936CD3">
      <w:pPr>
        <w:pStyle w:val="NoSpacing"/>
        <w:jc w:val="center"/>
        <w:rPr>
          <w:rFonts w:ascii="Times New Roman" w:hAnsi="Times New Roman" w:cs="Times New Roman"/>
          <w:b/>
          <w:sz w:val="24"/>
          <w:szCs w:val="24"/>
        </w:rPr>
      </w:pPr>
      <w:r w:rsidRPr="0048211A">
        <w:rPr>
          <w:rFonts w:ascii="Times New Roman" w:hAnsi="Times New Roman" w:cs="Times New Roman"/>
          <w:b/>
          <w:sz w:val="24"/>
          <w:szCs w:val="24"/>
        </w:rPr>
        <w:t>GENERAL POLICIES AND PROCEDURES</w:t>
      </w:r>
    </w:p>
    <w:p w14:paraId="0D10379E" w14:textId="77777777" w:rsidR="00896B2C" w:rsidRPr="0048211A" w:rsidRDefault="00896B2C" w:rsidP="00936CD3">
      <w:pPr>
        <w:pStyle w:val="NoSpacing"/>
        <w:rPr>
          <w:rFonts w:ascii="Times New Roman" w:hAnsi="Times New Roman" w:cs="Times New Roman"/>
          <w:b/>
          <w:sz w:val="24"/>
          <w:szCs w:val="24"/>
        </w:rPr>
      </w:pPr>
    </w:p>
    <w:p w14:paraId="42325907" w14:textId="77777777" w:rsidR="00896B2C" w:rsidRPr="0048211A" w:rsidRDefault="00DA46DE" w:rsidP="00936CD3">
      <w:pPr>
        <w:pStyle w:val="NoSpacing"/>
        <w:jc w:val="center"/>
        <w:rPr>
          <w:rFonts w:ascii="Times New Roman" w:hAnsi="Times New Roman" w:cs="Times New Roman"/>
          <w:b/>
          <w:sz w:val="24"/>
          <w:szCs w:val="24"/>
        </w:rPr>
      </w:pPr>
      <w:r w:rsidRPr="0048211A">
        <w:rPr>
          <w:rFonts w:ascii="Times New Roman" w:hAnsi="Times New Roman" w:cs="Times New Roman"/>
          <w:b/>
          <w:sz w:val="24"/>
          <w:szCs w:val="24"/>
        </w:rPr>
        <w:t>CODE OF ETHICS</w:t>
      </w:r>
    </w:p>
    <w:p w14:paraId="208E36F7" w14:textId="77777777" w:rsidR="00896B2C" w:rsidRPr="0048211A" w:rsidRDefault="00896B2C" w:rsidP="00936CD3">
      <w:pPr>
        <w:pStyle w:val="NoSpacing"/>
        <w:rPr>
          <w:rFonts w:ascii="Times New Roman" w:hAnsi="Times New Roman" w:cs="Times New Roman"/>
          <w:sz w:val="24"/>
          <w:szCs w:val="24"/>
        </w:rPr>
      </w:pPr>
    </w:p>
    <w:p w14:paraId="0ADF57E8" w14:textId="5786DBA5"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While a student in the </w:t>
      </w:r>
      <w:r w:rsidR="002C0FB1" w:rsidRPr="0048211A">
        <w:rPr>
          <w:rFonts w:ascii="Times New Roman" w:hAnsi="Times New Roman" w:cs="Times New Roman"/>
          <w:sz w:val="24"/>
          <w:szCs w:val="24"/>
        </w:rPr>
        <w:t>Health Sciences Division</w:t>
      </w:r>
      <w:r w:rsidRPr="0048211A">
        <w:rPr>
          <w:rFonts w:ascii="Times New Roman" w:hAnsi="Times New Roman" w:cs="Times New Roman"/>
          <w:sz w:val="24"/>
          <w:szCs w:val="24"/>
        </w:rPr>
        <w:t>, the following code of ethics will be demonstrated to all patients and healthcare professionals during classroom and clinical rotations. This code will apply to personal as well as professional attitudes and conduct.</w:t>
      </w:r>
    </w:p>
    <w:p w14:paraId="353C1F45" w14:textId="77777777" w:rsidR="00896B2C" w:rsidRPr="0048211A" w:rsidRDefault="00896B2C" w:rsidP="00936CD3">
      <w:pPr>
        <w:pStyle w:val="NoSpacing"/>
        <w:rPr>
          <w:rFonts w:ascii="Times New Roman" w:hAnsi="Times New Roman" w:cs="Times New Roman"/>
          <w:sz w:val="24"/>
          <w:szCs w:val="24"/>
        </w:rPr>
      </w:pPr>
    </w:p>
    <w:p w14:paraId="5E88788D" w14:textId="77777777" w:rsidR="00896B2C" w:rsidRPr="0048211A" w:rsidRDefault="00DA46DE" w:rsidP="00936CD3">
      <w:pPr>
        <w:pStyle w:val="NoSpacing"/>
        <w:rPr>
          <w:rFonts w:ascii="Times New Roman" w:hAnsi="Times New Roman" w:cs="Times New Roman"/>
          <w:b/>
          <w:sz w:val="24"/>
          <w:szCs w:val="24"/>
        </w:rPr>
      </w:pPr>
      <w:r w:rsidRPr="0048211A">
        <w:rPr>
          <w:rFonts w:ascii="Times New Roman" w:hAnsi="Times New Roman" w:cs="Times New Roman"/>
          <w:b/>
          <w:sz w:val="24"/>
          <w:szCs w:val="24"/>
        </w:rPr>
        <w:t>AS A PROFESSIONAL THE STUDENT WILL:</w:t>
      </w:r>
    </w:p>
    <w:p w14:paraId="348594F0" w14:textId="77777777" w:rsidR="00896B2C" w:rsidRPr="0048211A" w:rsidRDefault="00896B2C" w:rsidP="00936CD3">
      <w:pPr>
        <w:pStyle w:val="NoSpacing"/>
        <w:rPr>
          <w:rFonts w:ascii="Times New Roman" w:hAnsi="Times New Roman" w:cs="Times New Roman"/>
          <w:sz w:val="24"/>
          <w:szCs w:val="24"/>
        </w:rPr>
      </w:pPr>
    </w:p>
    <w:p w14:paraId="03AF7B41" w14:textId="77777777"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1.   Assume a professional manner in attire and conduct.</w:t>
      </w:r>
    </w:p>
    <w:p w14:paraId="7E182BB3" w14:textId="77777777"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2.   Establish a positive rapport with healthcare professionals.</w:t>
      </w:r>
    </w:p>
    <w:p w14:paraId="00516FFC" w14:textId="77777777"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3.   Hold in confidence information relating to patients.</w:t>
      </w:r>
    </w:p>
    <w:p w14:paraId="4F41D70F" w14:textId="77777777"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4.   Strive for increased efficiency and quality through organization.</w:t>
      </w:r>
    </w:p>
    <w:p w14:paraId="2BE4435A" w14:textId="77777777"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5.   Accept responsibility for their own work and results.</w:t>
      </w:r>
    </w:p>
    <w:p w14:paraId="6EF8A0F2" w14:textId="77777777" w:rsidR="00936CD3"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6.   Strive to learn the theories of test procedures and the application of these test procedures to </w:t>
      </w:r>
    </w:p>
    <w:p w14:paraId="5343482B" w14:textId="77777777" w:rsidR="00896B2C" w:rsidRPr="0048211A" w:rsidRDefault="00936CD3"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w:t>
      </w:r>
      <w:r w:rsidR="00DA46DE" w:rsidRPr="0048211A">
        <w:rPr>
          <w:rFonts w:ascii="Times New Roman" w:hAnsi="Times New Roman" w:cs="Times New Roman"/>
          <w:sz w:val="24"/>
          <w:szCs w:val="24"/>
        </w:rPr>
        <w:t>various imaging protocols.</w:t>
      </w:r>
    </w:p>
    <w:p w14:paraId="573474F5" w14:textId="77777777"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7.   Establish rapport and trust with the patient through kindness and empathy.</w:t>
      </w:r>
    </w:p>
    <w:p w14:paraId="1277C4F5" w14:textId="77777777"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8.   Follow all clinical procedures and guidelines.</w:t>
      </w:r>
    </w:p>
    <w:p w14:paraId="17CB9857" w14:textId="77777777" w:rsidR="00896B2C" w:rsidRPr="0048211A" w:rsidRDefault="00896B2C" w:rsidP="00936CD3">
      <w:pPr>
        <w:pStyle w:val="NoSpacing"/>
        <w:rPr>
          <w:rFonts w:ascii="Times New Roman" w:hAnsi="Times New Roman" w:cs="Times New Roman"/>
          <w:sz w:val="24"/>
          <w:szCs w:val="24"/>
        </w:rPr>
      </w:pPr>
    </w:p>
    <w:p w14:paraId="789FF0F5" w14:textId="77777777" w:rsidR="00896B2C" w:rsidRPr="0048211A" w:rsidRDefault="00DA46DE" w:rsidP="00936CD3">
      <w:pPr>
        <w:pStyle w:val="NoSpacing"/>
        <w:rPr>
          <w:rFonts w:ascii="Times New Roman" w:hAnsi="Times New Roman" w:cs="Times New Roman"/>
          <w:b/>
          <w:sz w:val="24"/>
          <w:szCs w:val="24"/>
        </w:rPr>
      </w:pPr>
      <w:r w:rsidRPr="0048211A">
        <w:rPr>
          <w:rFonts w:ascii="Times New Roman" w:hAnsi="Times New Roman" w:cs="Times New Roman"/>
          <w:b/>
          <w:sz w:val="24"/>
          <w:szCs w:val="24"/>
        </w:rPr>
        <w:t>IN PERSONAL CONDUCT THE STUDENT WILL:</w:t>
      </w:r>
    </w:p>
    <w:p w14:paraId="2AEBDF6A" w14:textId="77777777" w:rsidR="00896B2C" w:rsidRPr="0048211A" w:rsidRDefault="00896B2C" w:rsidP="00936CD3">
      <w:pPr>
        <w:pStyle w:val="NoSpacing"/>
        <w:rPr>
          <w:rFonts w:ascii="Times New Roman" w:hAnsi="Times New Roman" w:cs="Times New Roman"/>
          <w:sz w:val="24"/>
          <w:szCs w:val="24"/>
        </w:rPr>
      </w:pPr>
    </w:p>
    <w:p w14:paraId="35E6BB74" w14:textId="77777777"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1.   Achieve the highest degree of honesty and integrity.</w:t>
      </w:r>
    </w:p>
    <w:p w14:paraId="6FB211BA" w14:textId="77777777"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2.   Maintain adaptability in action and attitude.</w:t>
      </w:r>
    </w:p>
    <w:p w14:paraId="1D5EFC71" w14:textId="77777777"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3.   Establish a sense of fraternity among fellow students.</w:t>
      </w:r>
    </w:p>
    <w:p w14:paraId="600735DE" w14:textId="77777777"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4.   Strive to have a pleasant manner in the work area and with patients.</w:t>
      </w:r>
    </w:p>
    <w:p w14:paraId="0FAA760B" w14:textId="77777777"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5.   Strive to be an educated individual outside the existing technical field.</w:t>
      </w:r>
    </w:p>
    <w:p w14:paraId="197F4928" w14:textId="77777777" w:rsidR="00896B2C" w:rsidRPr="0048211A" w:rsidRDefault="00896B2C" w:rsidP="00936CD3">
      <w:pPr>
        <w:pStyle w:val="NoSpacing"/>
        <w:rPr>
          <w:rFonts w:ascii="Times New Roman" w:hAnsi="Times New Roman" w:cs="Times New Roman"/>
          <w:sz w:val="24"/>
          <w:szCs w:val="24"/>
        </w:rPr>
      </w:pPr>
    </w:p>
    <w:p w14:paraId="4326501C" w14:textId="6099F530" w:rsidR="004F53FC" w:rsidRPr="0048211A" w:rsidRDefault="004F53FC"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Any student who violates the Code of Ethics will be referred to the Vice President of </w:t>
      </w:r>
      <w:r w:rsidR="00A9736B" w:rsidRPr="0048211A">
        <w:rPr>
          <w:rFonts w:ascii="Times New Roman" w:hAnsi="Times New Roman" w:cs="Times New Roman"/>
          <w:sz w:val="24"/>
          <w:szCs w:val="24"/>
        </w:rPr>
        <w:t xml:space="preserve">Strategic Innovation </w:t>
      </w:r>
      <w:r w:rsidRPr="0048211A">
        <w:rPr>
          <w:rFonts w:ascii="Times New Roman" w:hAnsi="Times New Roman" w:cs="Times New Roman"/>
          <w:sz w:val="24"/>
          <w:szCs w:val="24"/>
        </w:rPr>
        <w:t>for disciplinary action as appropriate.</w:t>
      </w:r>
    </w:p>
    <w:p w14:paraId="2FDC0E13" w14:textId="77777777" w:rsidR="004F53FC" w:rsidRPr="0048211A" w:rsidRDefault="004F53FC" w:rsidP="00936CD3">
      <w:pPr>
        <w:pStyle w:val="NoSpacing"/>
        <w:rPr>
          <w:rFonts w:ascii="Times New Roman" w:hAnsi="Times New Roman" w:cs="Times New Roman"/>
          <w:sz w:val="24"/>
          <w:szCs w:val="24"/>
        </w:rPr>
      </w:pPr>
    </w:p>
    <w:p w14:paraId="2814C8D1" w14:textId="77777777" w:rsidR="00896B2C" w:rsidRPr="0048211A" w:rsidRDefault="00DA46DE" w:rsidP="00936CD3">
      <w:pPr>
        <w:pStyle w:val="NoSpacing"/>
        <w:jc w:val="center"/>
        <w:rPr>
          <w:rFonts w:ascii="Times New Roman" w:hAnsi="Times New Roman" w:cs="Times New Roman"/>
          <w:b/>
          <w:sz w:val="24"/>
          <w:szCs w:val="24"/>
        </w:rPr>
      </w:pPr>
      <w:r w:rsidRPr="0048211A">
        <w:rPr>
          <w:rFonts w:ascii="Times New Roman" w:hAnsi="Times New Roman" w:cs="Times New Roman"/>
          <w:b/>
          <w:sz w:val="24"/>
          <w:szCs w:val="24"/>
        </w:rPr>
        <w:t>WITHDRAWAL FROM THE COLLEGE</w:t>
      </w:r>
    </w:p>
    <w:p w14:paraId="4068D291" w14:textId="77777777" w:rsidR="00896B2C" w:rsidRPr="0048211A" w:rsidRDefault="00896B2C" w:rsidP="00936CD3">
      <w:pPr>
        <w:pStyle w:val="NoSpacing"/>
        <w:rPr>
          <w:rFonts w:ascii="Times New Roman" w:hAnsi="Times New Roman" w:cs="Times New Roman"/>
          <w:sz w:val="24"/>
          <w:szCs w:val="24"/>
        </w:rPr>
      </w:pPr>
    </w:p>
    <w:p w14:paraId="1062D9F3" w14:textId="30B8FE90"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A student may voluntarily withdraw from the College at any time by initiating an official notice in the Records Office in the Student Services Building.  The student is responsible for </w:t>
      </w:r>
      <w:proofErr w:type="gramStart"/>
      <w:r w:rsidRPr="0048211A">
        <w:rPr>
          <w:rFonts w:ascii="Times New Roman" w:hAnsi="Times New Roman" w:cs="Times New Roman"/>
          <w:sz w:val="24"/>
          <w:szCs w:val="24"/>
        </w:rPr>
        <w:t>any and all</w:t>
      </w:r>
      <w:proofErr w:type="gramEnd"/>
      <w:r w:rsidRPr="0048211A">
        <w:rPr>
          <w:rFonts w:ascii="Times New Roman" w:hAnsi="Times New Roman" w:cs="Times New Roman"/>
          <w:sz w:val="24"/>
          <w:szCs w:val="24"/>
        </w:rPr>
        <w:t xml:space="preserve"> of his/her financial </w:t>
      </w:r>
      <w:r w:rsidR="00244756" w:rsidRPr="0048211A">
        <w:rPr>
          <w:rFonts w:ascii="Times New Roman" w:hAnsi="Times New Roman" w:cs="Times New Roman"/>
          <w:sz w:val="24"/>
          <w:szCs w:val="24"/>
        </w:rPr>
        <w:t>obligations</w:t>
      </w:r>
      <w:r w:rsidRPr="0048211A">
        <w:rPr>
          <w:rFonts w:ascii="Times New Roman" w:hAnsi="Times New Roman" w:cs="Times New Roman"/>
          <w:sz w:val="24"/>
          <w:szCs w:val="24"/>
        </w:rPr>
        <w:t xml:space="preserve"> to the college.</w:t>
      </w:r>
    </w:p>
    <w:p w14:paraId="3B4FE784" w14:textId="77777777" w:rsidR="00896B2C" w:rsidRPr="0048211A" w:rsidRDefault="00896B2C" w:rsidP="00936CD3">
      <w:pPr>
        <w:pStyle w:val="NoSpacing"/>
        <w:rPr>
          <w:rFonts w:ascii="Times New Roman" w:hAnsi="Times New Roman" w:cs="Times New Roman"/>
          <w:sz w:val="24"/>
          <w:szCs w:val="24"/>
        </w:rPr>
      </w:pPr>
    </w:p>
    <w:p w14:paraId="03717B30" w14:textId="77777777"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A student enrolling in and attending at least one (1) course session remains enrolled until the student initiates a withdrawal and signs an official form in the Records Office.  Students receiving financial aid are strongly encouraged to consult with the Financial Aid Office prior to completing the withdrawal process.</w:t>
      </w:r>
    </w:p>
    <w:p w14:paraId="338F97D0" w14:textId="77777777" w:rsidR="00896B2C" w:rsidRPr="0048211A" w:rsidRDefault="00896B2C" w:rsidP="00936CD3">
      <w:pPr>
        <w:pStyle w:val="NoSpacing"/>
        <w:rPr>
          <w:rFonts w:ascii="Times New Roman" w:hAnsi="Times New Roman" w:cs="Times New Roman"/>
          <w:sz w:val="24"/>
          <w:szCs w:val="24"/>
        </w:rPr>
      </w:pPr>
    </w:p>
    <w:p w14:paraId="26BFC2F5" w14:textId="77777777" w:rsidR="00896B2C" w:rsidRPr="0048211A" w:rsidRDefault="00DA46DE" w:rsidP="00936CD3">
      <w:pPr>
        <w:pStyle w:val="NoSpacing"/>
        <w:jc w:val="center"/>
        <w:rPr>
          <w:rFonts w:ascii="Times New Roman" w:hAnsi="Times New Roman" w:cs="Times New Roman"/>
          <w:b/>
          <w:sz w:val="24"/>
          <w:szCs w:val="24"/>
        </w:rPr>
      </w:pPr>
      <w:r w:rsidRPr="0048211A">
        <w:rPr>
          <w:rFonts w:ascii="Times New Roman" w:hAnsi="Times New Roman" w:cs="Times New Roman"/>
          <w:b/>
          <w:sz w:val="24"/>
          <w:szCs w:val="24"/>
        </w:rPr>
        <w:t>STUDENT RECORDS</w:t>
      </w:r>
    </w:p>
    <w:p w14:paraId="25A6F3EB" w14:textId="77777777" w:rsidR="00896B2C" w:rsidRPr="0048211A" w:rsidRDefault="00896B2C" w:rsidP="00936CD3">
      <w:pPr>
        <w:pStyle w:val="NoSpacing"/>
        <w:rPr>
          <w:rFonts w:ascii="Times New Roman" w:hAnsi="Times New Roman" w:cs="Times New Roman"/>
          <w:sz w:val="24"/>
          <w:szCs w:val="24"/>
        </w:rPr>
      </w:pPr>
    </w:p>
    <w:p w14:paraId="10E839B8" w14:textId="46718856"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The student is responsible for notifying the </w:t>
      </w:r>
      <w:r w:rsidR="00244756" w:rsidRPr="0048211A">
        <w:rPr>
          <w:rFonts w:ascii="Times New Roman" w:hAnsi="Times New Roman" w:cs="Times New Roman"/>
          <w:sz w:val="24"/>
          <w:szCs w:val="24"/>
        </w:rPr>
        <w:t xml:space="preserve">Medical Laboratory Technology Program </w:t>
      </w:r>
      <w:r w:rsidR="00D77D41">
        <w:rPr>
          <w:rFonts w:ascii="Times New Roman" w:hAnsi="Times New Roman" w:cs="Times New Roman"/>
          <w:sz w:val="24"/>
          <w:szCs w:val="24"/>
        </w:rPr>
        <w:t xml:space="preserve">Department Chair </w:t>
      </w:r>
      <w:r w:rsidRPr="0048211A">
        <w:rPr>
          <w:rFonts w:ascii="Times New Roman" w:hAnsi="Times New Roman" w:cs="Times New Roman"/>
          <w:sz w:val="24"/>
          <w:szCs w:val="24"/>
        </w:rPr>
        <w:t>and the Records Office of any changes in name, address, and/or telephone number.  Appropriate forms listing any changes must be completed and signed in the Records Office.</w:t>
      </w:r>
    </w:p>
    <w:p w14:paraId="37FAF5ED" w14:textId="77777777" w:rsidR="00896B2C" w:rsidRPr="0048211A" w:rsidRDefault="00896B2C" w:rsidP="00936CD3">
      <w:pPr>
        <w:pStyle w:val="NoSpacing"/>
        <w:rPr>
          <w:rFonts w:ascii="Times New Roman" w:hAnsi="Times New Roman" w:cs="Times New Roman"/>
          <w:sz w:val="24"/>
          <w:szCs w:val="24"/>
        </w:rPr>
        <w:sectPr w:rsidR="00896B2C" w:rsidRPr="0048211A">
          <w:footerReference w:type="default" r:id="rId10"/>
          <w:pgSz w:w="12240" w:h="15840"/>
          <w:pgMar w:top="1080" w:right="1380" w:bottom="1240" w:left="1180" w:header="0" w:footer="955" w:gutter="0"/>
          <w:cols w:space="720"/>
        </w:sectPr>
      </w:pPr>
    </w:p>
    <w:p w14:paraId="76F77685" w14:textId="77777777" w:rsidR="00237D4C" w:rsidRDefault="00237D4C" w:rsidP="00237D4C">
      <w:pPr>
        <w:widowControl/>
        <w:tabs>
          <w:tab w:val="left" w:pos="360"/>
          <w:tab w:val="left" w:pos="1440"/>
        </w:tabs>
        <w:jc w:val="center"/>
        <w:rPr>
          <w:caps/>
          <w:color w:val="000000" w:themeColor="text1"/>
          <w:szCs w:val="24"/>
        </w:rPr>
      </w:pPr>
      <w:r w:rsidRPr="62E6827E">
        <w:rPr>
          <w:rFonts w:ascii="Times New Roman" w:eastAsia="Times New Roman" w:hAnsi="Times New Roman" w:cs="Times New Roman"/>
          <w:b/>
          <w:bCs/>
          <w:caps/>
          <w:color w:val="000000" w:themeColor="text1"/>
          <w:sz w:val="24"/>
          <w:szCs w:val="24"/>
        </w:rPr>
        <w:lastRenderedPageBreak/>
        <w:t>Use of Electronic DEVICES</w:t>
      </w:r>
    </w:p>
    <w:p w14:paraId="2DCFA221" w14:textId="77777777" w:rsidR="00896B2C" w:rsidRPr="0048211A" w:rsidRDefault="00896B2C" w:rsidP="00936CD3">
      <w:pPr>
        <w:pStyle w:val="NoSpacing"/>
        <w:rPr>
          <w:rFonts w:ascii="Times New Roman" w:hAnsi="Times New Roman" w:cs="Times New Roman"/>
          <w:sz w:val="24"/>
          <w:szCs w:val="24"/>
        </w:rPr>
      </w:pPr>
    </w:p>
    <w:p w14:paraId="7947C9C6" w14:textId="77777777" w:rsidR="005A1712" w:rsidRDefault="005A1712" w:rsidP="005A1712">
      <w:pPr>
        <w:shd w:val="clear" w:color="auto" w:fill="FAFAFA"/>
        <w:spacing w:before="120" w:after="60"/>
        <w:rPr>
          <w:color w:val="000000" w:themeColor="text1"/>
          <w:szCs w:val="24"/>
        </w:rPr>
      </w:pPr>
      <w:r w:rsidRPr="62E6827E">
        <w:rPr>
          <w:rFonts w:ascii="Times New Roman" w:eastAsia="Times New Roman" w:hAnsi="Times New Roman" w:cs="Times New Roman"/>
          <w:color w:val="000000" w:themeColor="text1"/>
          <w:sz w:val="24"/>
          <w:szCs w:val="24"/>
        </w:rPr>
        <w:t>The possession or use of pagers, mobile phones, smartwatches, or any other unauthorized electronic, digital, or communication devices is strictly prohibited in all clinical areas. These devices must not be worn or present in any form during clinical activities.</w:t>
      </w:r>
    </w:p>
    <w:p w14:paraId="5214A778" w14:textId="45159814" w:rsidR="005A1712" w:rsidRDefault="005A1712" w:rsidP="005A1712">
      <w:pPr>
        <w:shd w:val="clear" w:color="auto" w:fill="FAFAFA"/>
        <w:spacing w:before="120" w:after="60"/>
        <w:rPr>
          <w:color w:val="000000" w:themeColor="text1"/>
          <w:szCs w:val="24"/>
        </w:rPr>
      </w:pPr>
      <w:r w:rsidRPr="62E6827E">
        <w:rPr>
          <w:rFonts w:ascii="Times New Roman" w:eastAsia="Times New Roman" w:hAnsi="Times New Roman" w:cs="Times New Roman"/>
          <w:color w:val="000000" w:themeColor="text1"/>
          <w:sz w:val="24"/>
          <w:szCs w:val="24"/>
        </w:rPr>
        <w:t xml:space="preserve">The use of personal electronic </w:t>
      </w:r>
      <w:r w:rsidRPr="62E6827E">
        <w:rPr>
          <w:rFonts w:ascii="Times New Roman" w:eastAsia="Times New Roman" w:hAnsi="Times New Roman" w:cs="Times New Roman"/>
          <w:color w:val="000000" w:themeColor="text1"/>
          <w:sz w:val="24"/>
          <w:szCs w:val="24"/>
        </w:rPr>
        <w:t xml:space="preserve">devices, </w:t>
      </w:r>
      <w:r w:rsidRPr="62E6827E">
        <w:rPr>
          <w:rFonts w:ascii="Times New Roman" w:eastAsia="Times New Roman" w:hAnsi="Times New Roman" w:cs="Times New Roman"/>
          <w:color w:val="000000" w:themeColor="text1"/>
          <w:sz w:val="24"/>
          <w:szCs w:val="24"/>
        </w:rPr>
        <w:t xml:space="preserve">including but not limited to smartphones, tablets, laptops, smartwatches, and any internet-enabled or recording-capable </w:t>
      </w:r>
      <w:r w:rsidR="00F230ED" w:rsidRPr="62E6827E">
        <w:rPr>
          <w:rFonts w:ascii="Times New Roman" w:eastAsia="Times New Roman" w:hAnsi="Times New Roman" w:cs="Times New Roman"/>
          <w:color w:val="000000" w:themeColor="text1"/>
          <w:sz w:val="24"/>
          <w:szCs w:val="24"/>
        </w:rPr>
        <w:t xml:space="preserve">technology, </w:t>
      </w:r>
      <w:r w:rsidRPr="62E6827E">
        <w:rPr>
          <w:rFonts w:ascii="Times New Roman" w:eastAsia="Times New Roman" w:hAnsi="Times New Roman" w:cs="Times New Roman"/>
          <w:color w:val="000000" w:themeColor="text1"/>
          <w:sz w:val="24"/>
          <w:szCs w:val="24"/>
        </w:rPr>
        <w:t>is not permitted during lectures or laboratory sessions without the explicit authorization of the instructor.</w:t>
      </w:r>
    </w:p>
    <w:p w14:paraId="7D697EC8" w14:textId="77777777" w:rsidR="005A1712" w:rsidRDefault="005A1712" w:rsidP="005A1712">
      <w:pPr>
        <w:shd w:val="clear" w:color="auto" w:fill="FAFAFA"/>
        <w:spacing w:before="120" w:after="60"/>
        <w:rPr>
          <w:color w:val="000000" w:themeColor="text1"/>
          <w:szCs w:val="24"/>
        </w:rPr>
      </w:pPr>
      <w:r w:rsidRPr="62E6827E">
        <w:rPr>
          <w:rFonts w:ascii="Times New Roman" w:eastAsia="Times New Roman" w:hAnsi="Times New Roman" w:cs="Times New Roman"/>
          <w:color w:val="000000" w:themeColor="text1"/>
          <w:sz w:val="24"/>
          <w:szCs w:val="24"/>
        </w:rPr>
        <w:t xml:space="preserve">Under no circumstances are personal electronic devices allowed during examinations, laboratory </w:t>
      </w:r>
      <w:proofErr w:type="spellStart"/>
      <w:r w:rsidRPr="62E6827E">
        <w:rPr>
          <w:rFonts w:ascii="Times New Roman" w:eastAsia="Times New Roman" w:hAnsi="Times New Roman" w:cs="Times New Roman"/>
          <w:color w:val="000000" w:themeColor="text1"/>
          <w:sz w:val="24"/>
          <w:szCs w:val="24"/>
        </w:rPr>
        <w:t>practicals</w:t>
      </w:r>
      <w:proofErr w:type="spellEnd"/>
      <w:r w:rsidRPr="62E6827E">
        <w:rPr>
          <w:rFonts w:ascii="Times New Roman" w:eastAsia="Times New Roman" w:hAnsi="Times New Roman" w:cs="Times New Roman"/>
          <w:color w:val="000000" w:themeColor="text1"/>
          <w:sz w:val="24"/>
          <w:szCs w:val="24"/>
        </w:rPr>
        <w:t>, or the review of these assessments. This includes any device capable of storing, transmitting, or accessing information electronically.</w:t>
      </w:r>
    </w:p>
    <w:p w14:paraId="484006A8" w14:textId="77777777" w:rsidR="00896B2C" w:rsidRPr="0048211A" w:rsidRDefault="00896B2C" w:rsidP="00936CD3">
      <w:pPr>
        <w:pStyle w:val="NoSpacing"/>
        <w:rPr>
          <w:rFonts w:ascii="Times New Roman" w:hAnsi="Times New Roman" w:cs="Times New Roman"/>
          <w:sz w:val="24"/>
          <w:szCs w:val="24"/>
        </w:rPr>
      </w:pPr>
    </w:p>
    <w:p w14:paraId="5B4C2822" w14:textId="77777777" w:rsidR="00896B2C" w:rsidRPr="0048211A" w:rsidRDefault="00DA46DE" w:rsidP="00936CD3">
      <w:pPr>
        <w:pStyle w:val="NoSpacing"/>
        <w:jc w:val="center"/>
        <w:rPr>
          <w:rFonts w:ascii="Times New Roman" w:hAnsi="Times New Roman" w:cs="Times New Roman"/>
          <w:b/>
          <w:sz w:val="24"/>
          <w:szCs w:val="24"/>
        </w:rPr>
      </w:pPr>
      <w:r w:rsidRPr="0048211A">
        <w:rPr>
          <w:rFonts w:ascii="Times New Roman" w:hAnsi="Times New Roman" w:cs="Times New Roman"/>
          <w:b/>
          <w:sz w:val="24"/>
          <w:szCs w:val="24"/>
        </w:rPr>
        <w:t>USE OF CALCULATORS DURING TESTING</w:t>
      </w:r>
    </w:p>
    <w:p w14:paraId="13AC76AC" w14:textId="77777777" w:rsidR="00896B2C" w:rsidRPr="0048211A" w:rsidRDefault="00896B2C" w:rsidP="00936CD3">
      <w:pPr>
        <w:pStyle w:val="NoSpacing"/>
        <w:rPr>
          <w:rFonts w:ascii="Times New Roman" w:hAnsi="Times New Roman" w:cs="Times New Roman"/>
          <w:sz w:val="24"/>
          <w:szCs w:val="24"/>
        </w:rPr>
      </w:pPr>
    </w:p>
    <w:p w14:paraId="5A51618D" w14:textId="77777777"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Only the basic mathematical calculators are allowed during an exam.  The student may not use PDAs (Personal Digital Assistants), laptop computers, cell phones or any other device that may double in use as a storage or recording device of any test materials.</w:t>
      </w:r>
    </w:p>
    <w:p w14:paraId="7F18397B" w14:textId="77777777" w:rsidR="00896B2C" w:rsidRPr="0048211A" w:rsidRDefault="00896B2C" w:rsidP="00936CD3">
      <w:pPr>
        <w:pStyle w:val="NoSpacing"/>
        <w:rPr>
          <w:rFonts w:ascii="Times New Roman" w:hAnsi="Times New Roman" w:cs="Times New Roman"/>
          <w:sz w:val="24"/>
          <w:szCs w:val="24"/>
        </w:rPr>
      </w:pPr>
    </w:p>
    <w:p w14:paraId="5F622D07" w14:textId="77777777" w:rsidR="00896B2C" w:rsidRPr="0048211A" w:rsidRDefault="00DA46DE" w:rsidP="00936CD3">
      <w:pPr>
        <w:pStyle w:val="NoSpacing"/>
        <w:jc w:val="center"/>
        <w:rPr>
          <w:rFonts w:ascii="Times New Roman" w:hAnsi="Times New Roman" w:cs="Times New Roman"/>
          <w:b/>
          <w:sz w:val="24"/>
          <w:szCs w:val="24"/>
        </w:rPr>
      </w:pPr>
      <w:r w:rsidRPr="0048211A">
        <w:rPr>
          <w:rFonts w:ascii="Times New Roman" w:hAnsi="Times New Roman" w:cs="Times New Roman"/>
          <w:b/>
          <w:sz w:val="24"/>
          <w:szCs w:val="24"/>
        </w:rPr>
        <w:t>REQUIRED TESTS/IMMUNIZATION DOCUMENTATION</w:t>
      </w:r>
    </w:p>
    <w:p w14:paraId="420C3F68" w14:textId="77777777" w:rsidR="000C3B1D" w:rsidRDefault="000C3B1D" w:rsidP="000C3B1D">
      <w:pPr>
        <w:shd w:val="clear" w:color="auto" w:fill="FAFAFA"/>
        <w:spacing w:before="120" w:after="60"/>
        <w:rPr>
          <w:color w:val="000000" w:themeColor="text1"/>
          <w:szCs w:val="24"/>
        </w:rPr>
      </w:pPr>
      <w:r w:rsidRPr="62E6827E">
        <w:rPr>
          <w:rFonts w:ascii="Times New Roman" w:eastAsia="Times New Roman" w:hAnsi="Times New Roman" w:cs="Times New Roman"/>
          <w:color w:val="000000" w:themeColor="text1"/>
          <w:sz w:val="24"/>
          <w:szCs w:val="24"/>
        </w:rPr>
        <w:t xml:space="preserve">Prior to </w:t>
      </w:r>
      <w:proofErr w:type="gramStart"/>
      <w:r w:rsidRPr="62E6827E">
        <w:rPr>
          <w:rFonts w:ascii="Times New Roman" w:eastAsia="Times New Roman" w:hAnsi="Times New Roman" w:cs="Times New Roman"/>
          <w:color w:val="000000" w:themeColor="text1"/>
          <w:sz w:val="24"/>
          <w:szCs w:val="24"/>
        </w:rPr>
        <w:t>enrollment</w:t>
      </w:r>
      <w:proofErr w:type="gramEnd"/>
      <w:r w:rsidRPr="62E6827E">
        <w:rPr>
          <w:rFonts w:ascii="Times New Roman" w:eastAsia="Times New Roman" w:hAnsi="Times New Roman" w:cs="Times New Roman"/>
          <w:color w:val="000000" w:themeColor="text1"/>
          <w:sz w:val="24"/>
          <w:szCs w:val="24"/>
        </w:rPr>
        <w:t xml:space="preserve"> in the clinical phase of the Medical Laboratory Technology program, each student is required to submit a completed </w:t>
      </w:r>
      <w:r w:rsidRPr="62E6827E">
        <w:rPr>
          <w:rFonts w:ascii="Times New Roman" w:eastAsia="Times New Roman" w:hAnsi="Times New Roman" w:cs="Times New Roman"/>
          <w:b/>
          <w:bCs/>
          <w:color w:val="000000" w:themeColor="text1"/>
          <w:sz w:val="24"/>
          <w:szCs w:val="24"/>
        </w:rPr>
        <w:t>Health Information Form</w:t>
      </w:r>
      <w:r w:rsidRPr="62E6827E">
        <w:rPr>
          <w:rFonts w:ascii="Times New Roman" w:eastAsia="Times New Roman" w:hAnsi="Times New Roman" w:cs="Times New Roman"/>
          <w:color w:val="000000" w:themeColor="text1"/>
          <w:sz w:val="24"/>
          <w:szCs w:val="24"/>
        </w:rPr>
        <w:t xml:space="preserve">, which must include all necessary documentation as specified by the program. This form must be submitted through a </w:t>
      </w:r>
      <w:r w:rsidRPr="62E6827E">
        <w:rPr>
          <w:rFonts w:ascii="Times New Roman" w:eastAsia="Times New Roman" w:hAnsi="Times New Roman" w:cs="Times New Roman"/>
          <w:b/>
          <w:bCs/>
          <w:color w:val="000000" w:themeColor="text1"/>
          <w:sz w:val="24"/>
          <w:szCs w:val="24"/>
        </w:rPr>
        <w:t>Dynamic Forms link</w:t>
      </w:r>
      <w:r w:rsidRPr="62E6827E">
        <w:rPr>
          <w:rFonts w:ascii="Times New Roman" w:eastAsia="Times New Roman" w:hAnsi="Times New Roman" w:cs="Times New Roman"/>
          <w:color w:val="000000" w:themeColor="text1"/>
          <w:sz w:val="24"/>
          <w:szCs w:val="24"/>
        </w:rPr>
        <w:t>, which will be emailed directly to the student by program faculty. It is the student’s responsibility to ensure that all required health documentation is submitted accurately and in a timely manner.</w:t>
      </w:r>
    </w:p>
    <w:p w14:paraId="6AE963A0" w14:textId="77777777" w:rsidR="000C3B1D" w:rsidRDefault="000C3B1D" w:rsidP="000C3B1D">
      <w:pPr>
        <w:shd w:val="clear" w:color="auto" w:fill="FAFAFA"/>
        <w:spacing w:before="120" w:after="60"/>
        <w:rPr>
          <w:color w:val="000000" w:themeColor="text1"/>
          <w:szCs w:val="24"/>
        </w:rPr>
      </w:pPr>
      <w:r w:rsidRPr="62E6827E">
        <w:rPr>
          <w:rFonts w:ascii="Times New Roman" w:eastAsia="Times New Roman" w:hAnsi="Times New Roman" w:cs="Times New Roman"/>
          <w:color w:val="000000" w:themeColor="text1"/>
          <w:sz w:val="24"/>
          <w:szCs w:val="24"/>
        </w:rPr>
        <w:t>Program faculty will review each student’s health documentation prior to the start of the clinical education component. Failure to submit the required information may result in a delay or denial of clinical placement.</w:t>
      </w:r>
    </w:p>
    <w:p w14:paraId="23541E29" w14:textId="77777777" w:rsidR="000C3B1D" w:rsidRDefault="000C3B1D" w:rsidP="000C3B1D">
      <w:pPr>
        <w:shd w:val="clear" w:color="auto" w:fill="FAFAFA"/>
        <w:spacing w:before="120" w:after="60"/>
        <w:rPr>
          <w:color w:val="000000" w:themeColor="text1"/>
          <w:szCs w:val="24"/>
        </w:rPr>
      </w:pPr>
      <w:r w:rsidRPr="62E6827E">
        <w:rPr>
          <w:rFonts w:ascii="Times New Roman" w:eastAsia="Times New Roman" w:hAnsi="Times New Roman" w:cs="Times New Roman"/>
          <w:color w:val="000000" w:themeColor="text1"/>
          <w:sz w:val="24"/>
          <w:szCs w:val="24"/>
        </w:rPr>
        <w:t>All immunization and health-related documentation will be securely maintained in the student’s file in accordance with institutional and clinical site policies.</w:t>
      </w:r>
    </w:p>
    <w:p w14:paraId="1DEBE5D1" w14:textId="77777777" w:rsidR="00896B2C" w:rsidRPr="0048211A" w:rsidRDefault="00DA46DE" w:rsidP="000F4334">
      <w:pPr>
        <w:pStyle w:val="NoSpacing"/>
        <w:jc w:val="center"/>
        <w:rPr>
          <w:rFonts w:ascii="Times New Roman" w:hAnsi="Times New Roman" w:cs="Times New Roman"/>
          <w:b/>
          <w:sz w:val="24"/>
          <w:szCs w:val="24"/>
        </w:rPr>
      </w:pPr>
      <w:r w:rsidRPr="0048211A">
        <w:rPr>
          <w:rFonts w:ascii="Times New Roman" w:hAnsi="Times New Roman" w:cs="Times New Roman"/>
          <w:b/>
          <w:sz w:val="24"/>
          <w:szCs w:val="24"/>
        </w:rPr>
        <w:t>REQUIRED VACCINES AND TESTS FOR HEALTH SCIENCES</w:t>
      </w:r>
    </w:p>
    <w:tbl>
      <w:tblPr>
        <w:tblStyle w:val="TableGrid"/>
        <w:tblW w:w="0" w:type="auto"/>
        <w:tblLook w:val="04A0" w:firstRow="1" w:lastRow="0" w:firstColumn="1" w:lastColumn="0" w:noHBand="0" w:noVBand="1"/>
      </w:tblPr>
      <w:tblGrid>
        <w:gridCol w:w="4912"/>
        <w:gridCol w:w="4918"/>
      </w:tblGrid>
      <w:tr w:rsidR="000F4334" w:rsidRPr="0048211A" w14:paraId="08C5F2E0" w14:textId="77777777" w:rsidTr="00BC7065">
        <w:tc>
          <w:tcPr>
            <w:tcW w:w="4922" w:type="dxa"/>
          </w:tcPr>
          <w:p w14:paraId="7DDC3D37" w14:textId="77777777" w:rsidR="000F4334" w:rsidRPr="0048211A" w:rsidRDefault="000F4334" w:rsidP="000F4334">
            <w:pPr>
              <w:pStyle w:val="NoSpacing"/>
              <w:jc w:val="center"/>
              <w:rPr>
                <w:rFonts w:ascii="Times New Roman" w:hAnsi="Times New Roman" w:cs="Times New Roman"/>
                <w:b/>
                <w:sz w:val="24"/>
                <w:szCs w:val="24"/>
              </w:rPr>
            </w:pPr>
            <w:r w:rsidRPr="0048211A">
              <w:rPr>
                <w:rFonts w:ascii="Times New Roman" w:hAnsi="Times New Roman" w:cs="Times New Roman"/>
                <w:b/>
                <w:sz w:val="24"/>
                <w:szCs w:val="24"/>
              </w:rPr>
              <w:t>IMMUNIZATIONS</w:t>
            </w:r>
          </w:p>
        </w:tc>
        <w:tc>
          <w:tcPr>
            <w:tcW w:w="4928" w:type="dxa"/>
          </w:tcPr>
          <w:p w14:paraId="05257353" w14:textId="77777777" w:rsidR="000F4334" w:rsidRPr="0048211A" w:rsidRDefault="000F4334" w:rsidP="000F4334">
            <w:pPr>
              <w:pStyle w:val="NoSpacing"/>
              <w:jc w:val="center"/>
              <w:rPr>
                <w:rFonts w:ascii="Times New Roman" w:hAnsi="Times New Roman" w:cs="Times New Roman"/>
                <w:b/>
                <w:sz w:val="24"/>
                <w:szCs w:val="24"/>
              </w:rPr>
            </w:pPr>
            <w:r w:rsidRPr="0048211A">
              <w:rPr>
                <w:rFonts w:ascii="Times New Roman" w:hAnsi="Times New Roman" w:cs="Times New Roman"/>
                <w:b/>
                <w:sz w:val="24"/>
                <w:szCs w:val="24"/>
              </w:rPr>
              <w:t>REQUIRED DOCUMENTATION</w:t>
            </w:r>
          </w:p>
        </w:tc>
      </w:tr>
      <w:tr w:rsidR="000F4334" w:rsidRPr="0048211A" w14:paraId="010C2DE2" w14:textId="77777777" w:rsidTr="00BC7065">
        <w:tc>
          <w:tcPr>
            <w:tcW w:w="4922" w:type="dxa"/>
          </w:tcPr>
          <w:p w14:paraId="2D0325F0" w14:textId="77777777" w:rsidR="000F4334" w:rsidRPr="0048211A" w:rsidRDefault="000F4334" w:rsidP="000F4334">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Hepatitis B </w:t>
            </w:r>
            <w:r w:rsidR="007006AA" w:rsidRPr="0048211A">
              <w:rPr>
                <w:rFonts w:ascii="Times New Roman" w:hAnsi="Times New Roman" w:cs="Times New Roman"/>
                <w:sz w:val="24"/>
                <w:szCs w:val="24"/>
              </w:rPr>
              <w:t>Vaccine</w:t>
            </w:r>
          </w:p>
          <w:p w14:paraId="6CD32241" w14:textId="77777777" w:rsidR="000F4334" w:rsidRPr="0048211A" w:rsidRDefault="000F4334" w:rsidP="000F4334">
            <w:pPr>
              <w:pStyle w:val="NoSpacing"/>
              <w:rPr>
                <w:rFonts w:ascii="Times New Roman" w:hAnsi="Times New Roman" w:cs="Times New Roman"/>
                <w:sz w:val="24"/>
                <w:szCs w:val="24"/>
              </w:rPr>
            </w:pPr>
            <w:r w:rsidRPr="0048211A">
              <w:rPr>
                <w:rFonts w:ascii="Times New Roman" w:hAnsi="Times New Roman" w:cs="Times New Roman"/>
                <w:sz w:val="24"/>
                <w:szCs w:val="24"/>
              </w:rPr>
              <w:t>(Not required/Strongly Recommended)</w:t>
            </w:r>
          </w:p>
        </w:tc>
        <w:tc>
          <w:tcPr>
            <w:tcW w:w="4928" w:type="dxa"/>
          </w:tcPr>
          <w:p w14:paraId="0A2A1974" w14:textId="77777777" w:rsidR="000F4334" w:rsidRDefault="000F4334" w:rsidP="000F4334">
            <w:pPr>
              <w:pStyle w:val="NoSpacing"/>
              <w:jc w:val="center"/>
              <w:rPr>
                <w:rFonts w:ascii="Times New Roman" w:hAnsi="Times New Roman" w:cs="Times New Roman"/>
                <w:sz w:val="24"/>
                <w:szCs w:val="24"/>
              </w:rPr>
            </w:pPr>
            <w:r w:rsidRPr="0048211A">
              <w:rPr>
                <w:rFonts w:ascii="Times New Roman" w:hAnsi="Times New Roman" w:cs="Times New Roman"/>
                <w:sz w:val="24"/>
                <w:szCs w:val="24"/>
              </w:rPr>
              <w:t>Give 3-dose series; dose #1 now, dose #2 in 1 month, dose #3 in 5 months</w:t>
            </w:r>
          </w:p>
          <w:p w14:paraId="7AD60F0C" w14:textId="2DD61807" w:rsidR="000C3B1D" w:rsidRPr="0048211A" w:rsidRDefault="000C3B1D" w:rsidP="000F4334">
            <w:pPr>
              <w:pStyle w:val="NoSpacing"/>
              <w:jc w:val="center"/>
              <w:rPr>
                <w:rFonts w:ascii="Times New Roman" w:hAnsi="Times New Roman" w:cs="Times New Roman"/>
                <w:sz w:val="24"/>
                <w:szCs w:val="24"/>
              </w:rPr>
            </w:pPr>
            <w:proofErr w:type="gramStart"/>
            <w:r>
              <w:rPr>
                <w:rFonts w:ascii="Times New Roman" w:hAnsi="Times New Roman" w:cs="Times New Roman"/>
                <w:sz w:val="24"/>
                <w:szCs w:val="24"/>
              </w:rPr>
              <w:t>Student</w:t>
            </w:r>
            <w:proofErr w:type="gramEnd"/>
            <w:r>
              <w:rPr>
                <w:rFonts w:ascii="Times New Roman" w:hAnsi="Times New Roman" w:cs="Times New Roman"/>
                <w:sz w:val="24"/>
                <w:szCs w:val="24"/>
              </w:rPr>
              <w:t xml:space="preserve"> may sign a declination</w:t>
            </w:r>
          </w:p>
        </w:tc>
      </w:tr>
      <w:tr w:rsidR="000F4334" w:rsidRPr="0048211A" w14:paraId="0BA4B499" w14:textId="77777777" w:rsidTr="00BC7065">
        <w:tc>
          <w:tcPr>
            <w:tcW w:w="4922" w:type="dxa"/>
          </w:tcPr>
          <w:p w14:paraId="4B48E794" w14:textId="77777777" w:rsidR="000F4334" w:rsidRPr="0048211A" w:rsidRDefault="00340A9D" w:rsidP="000F4334">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MMR </w:t>
            </w:r>
            <w:r w:rsidR="000F4334" w:rsidRPr="0048211A">
              <w:rPr>
                <w:rFonts w:ascii="Times New Roman" w:hAnsi="Times New Roman" w:cs="Times New Roman"/>
                <w:sz w:val="24"/>
                <w:szCs w:val="24"/>
              </w:rPr>
              <w:t>(Required)</w:t>
            </w:r>
          </w:p>
        </w:tc>
        <w:tc>
          <w:tcPr>
            <w:tcW w:w="4928" w:type="dxa"/>
          </w:tcPr>
          <w:p w14:paraId="46E9069D" w14:textId="77777777" w:rsidR="00340A9D" w:rsidRPr="0048211A" w:rsidRDefault="00340A9D" w:rsidP="00340A9D">
            <w:pPr>
              <w:pStyle w:val="NoSpacing"/>
              <w:numPr>
                <w:ilvl w:val="0"/>
                <w:numId w:val="1"/>
              </w:numPr>
              <w:rPr>
                <w:rFonts w:ascii="Times New Roman" w:hAnsi="Times New Roman" w:cs="Times New Roman"/>
                <w:sz w:val="24"/>
                <w:szCs w:val="24"/>
              </w:rPr>
            </w:pPr>
            <w:r w:rsidRPr="0048211A">
              <w:rPr>
                <w:rFonts w:ascii="Times New Roman" w:hAnsi="Times New Roman" w:cs="Times New Roman"/>
                <w:sz w:val="24"/>
                <w:szCs w:val="24"/>
              </w:rPr>
              <w:t>If born in 1957 or later, give two doses MMR 4 weeks apart</w:t>
            </w:r>
          </w:p>
          <w:p w14:paraId="44F6FE65" w14:textId="77777777" w:rsidR="000F4334" w:rsidRDefault="00340A9D" w:rsidP="000F4334">
            <w:pPr>
              <w:pStyle w:val="NoSpacing"/>
              <w:numPr>
                <w:ilvl w:val="0"/>
                <w:numId w:val="1"/>
              </w:numPr>
              <w:rPr>
                <w:rFonts w:ascii="Times New Roman" w:hAnsi="Times New Roman" w:cs="Times New Roman"/>
                <w:sz w:val="24"/>
                <w:szCs w:val="24"/>
              </w:rPr>
            </w:pPr>
            <w:r w:rsidRPr="0048211A">
              <w:rPr>
                <w:rFonts w:ascii="Times New Roman" w:hAnsi="Times New Roman" w:cs="Times New Roman"/>
                <w:sz w:val="24"/>
                <w:szCs w:val="24"/>
              </w:rPr>
              <w:t>If born before 1957, give one dose MMR or documentation of Rubella titer</w:t>
            </w:r>
          </w:p>
          <w:p w14:paraId="74AF7EE9" w14:textId="421ABD25" w:rsidR="00B123A2" w:rsidRPr="0048211A" w:rsidRDefault="00B123A2" w:rsidP="000F433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Positive Rubella </w:t>
            </w:r>
            <w:proofErr w:type="gramStart"/>
            <w:r>
              <w:rPr>
                <w:rFonts w:ascii="Times New Roman" w:hAnsi="Times New Roman" w:cs="Times New Roman"/>
                <w:sz w:val="24"/>
                <w:szCs w:val="24"/>
              </w:rPr>
              <w:t>titer</w:t>
            </w:r>
            <w:proofErr w:type="gramEnd"/>
            <w:r>
              <w:rPr>
                <w:rFonts w:ascii="Times New Roman" w:hAnsi="Times New Roman" w:cs="Times New Roman"/>
                <w:sz w:val="24"/>
                <w:szCs w:val="24"/>
              </w:rPr>
              <w:t xml:space="preserve"> accepted</w:t>
            </w:r>
          </w:p>
        </w:tc>
      </w:tr>
      <w:tr w:rsidR="000F4334" w:rsidRPr="0048211A" w14:paraId="13465F83" w14:textId="77777777" w:rsidTr="00BC7065">
        <w:tc>
          <w:tcPr>
            <w:tcW w:w="4922" w:type="dxa"/>
          </w:tcPr>
          <w:p w14:paraId="48B1001D" w14:textId="5468507D" w:rsidR="000F4334" w:rsidRPr="0048211A" w:rsidRDefault="000F4334" w:rsidP="00340A9D">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Varicella </w:t>
            </w:r>
            <w:r w:rsidR="00340A9D" w:rsidRPr="0048211A">
              <w:rPr>
                <w:rFonts w:ascii="Times New Roman" w:hAnsi="Times New Roman" w:cs="Times New Roman"/>
                <w:sz w:val="24"/>
                <w:szCs w:val="24"/>
              </w:rPr>
              <w:t>Titer (Ig</w:t>
            </w:r>
            <w:r w:rsidR="00B123A2">
              <w:rPr>
                <w:rFonts w:ascii="Times New Roman" w:hAnsi="Times New Roman" w:cs="Times New Roman"/>
                <w:sz w:val="24"/>
                <w:szCs w:val="24"/>
              </w:rPr>
              <w:t>G</w:t>
            </w:r>
            <w:r w:rsidR="00340A9D" w:rsidRPr="0048211A">
              <w:rPr>
                <w:rFonts w:ascii="Times New Roman" w:hAnsi="Times New Roman" w:cs="Times New Roman"/>
                <w:sz w:val="24"/>
                <w:szCs w:val="24"/>
              </w:rPr>
              <w:t xml:space="preserve"> immunity verification)</w:t>
            </w:r>
            <w:r w:rsidRPr="0048211A">
              <w:rPr>
                <w:rFonts w:ascii="Times New Roman" w:hAnsi="Times New Roman" w:cs="Times New Roman"/>
                <w:sz w:val="24"/>
                <w:szCs w:val="24"/>
              </w:rPr>
              <w:t xml:space="preserve"> (Required) </w:t>
            </w:r>
          </w:p>
        </w:tc>
        <w:tc>
          <w:tcPr>
            <w:tcW w:w="4928" w:type="dxa"/>
          </w:tcPr>
          <w:p w14:paraId="744C61EF" w14:textId="77777777" w:rsidR="000F586B" w:rsidRDefault="00340A9D" w:rsidP="000F586B">
            <w:pPr>
              <w:pStyle w:val="NoSpacing"/>
              <w:numPr>
                <w:ilvl w:val="0"/>
                <w:numId w:val="19"/>
              </w:numPr>
              <w:rPr>
                <w:rFonts w:ascii="Times New Roman" w:hAnsi="Times New Roman" w:cs="Times New Roman"/>
                <w:sz w:val="24"/>
                <w:szCs w:val="24"/>
              </w:rPr>
            </w:pPr>
            <w:r w:rsidRPr="0048211A">
              <w:rPr>
                <w:rFonts w:ascii="Times New Roman" w:hAnsi="Times New Roman" w:cs="Times New Roman"/>
                <w:sz w:val="24"/>
                <w:szCs w:val="24"/>
              </w:rPr>
              <w:t>Documentation of Ig</w:t>
            </w:r>
            <w:r w:rsidR="00B123A2">
              <w:rPr>
                <w:rFonts w:ascii="Times New Roman" w:hAnsi="Times New Roman" w:cs="Times New Roman"/>
                <w:sz w:val="24"/>
                <w:szCs w:val="24"/>
              </w:rPr>
              <w:t>G</w:t>
            </w:r>
            <w:r w:rsidRPr="0048211A">
              <w:rPr>
                <w:rFonts w:ascii="Times New Roman" w:hAnsi="Times New Roman" w:cs="Times New Roman"/>
                <w:sz w:val="24"/>
                <w:szCs w:val="24"/>
              </w:rPr>
              <w:t xml:space="preserve"> immunity is required since</w:t>
            </w:r>
            <w:r w:rsidR="000F586B">
              <w:rPr>
                <w:rFonts w:ascii="Times New Roman" w:hAnsi="Times New Roman" w:cs="Times New Roman"/>
                <w:sz w:val="24"/>
                <w:szCs w:val="24"/>
              </w:rPr>
              <w:t xml:space="preserve"> h</w:t>
            </w:r>
            <w:r w:rsidRPr="0048211A">
              <w:rPr>
                <w:rFonts w:ascii="Times New Roman" w:hAnsi="Times New Roman" w:cs="Times New Roman"/>
                <w:sz w:val="24"/>
                <w:szCs w:val="24"/>
              </w:rPr>
              <w:t xml:space="preserve">aving chicken pox does not </w:t>
            </w:r>
            <w:proofErr w:type="gramStart"/>
            <w:r w:rsidRPr="0048211A">
              <w:rPr>
                <w:rFonts w:ascii="Times New Roman" w:hAnsi="Times New Roman" w:cs="Times New Roman"/>
                <w:sz w:val="24"/>
                <w:szCs w:val="24"/>
              </w:rPr>
              <w:t xml:space="preserve">guarantee </w:t>
            </w:r>
            <w:r w:rsidR="00B123A2">
              <w:rPr>
                <w:rFonts w:ascii="Times New Roman" w:hAnsi="Times New Roman" w:cs="Times New Roman"/>
                <w:sz w:val="24"/>
                <w:szCs w:val="24"/>
              </w:rPr>
              <w:t>of</w:t>
            </w:r>
            <w:proofErr w:type="gramEnd"/>
            <w:r w:rsidR="00B123A2">
              <w:rPr>
                <w:rFonts w:ascii="Times New Roman" w:hAnsi="Times New Roman" w:cs="Times New Roman"/>
                <w:sz w:val="24"/>
                <w:szCs w:val="24"/>
              </w:rPr>
              <w:t xml:space="preserve"> </w:t>
            </w:r>
            <w:r w:rsidRPr="0048211A">
              <w:rPr>
                <w:rFonts w:ascii="Times New Roman" w:hAnsi="Times New Roman" w:cs="Times New Roman"/>
                <w:sz w:val="24"/>
                <w:szCs w:val="24"/>
              </w:rPr>
              <w:t>immunity</w:t>
            </w:r>
            <w:r w:rsidR="000F586B">
              <w:rPr>
                <w:rFonts w:ascii="Times New Roman" w:hAnsi="Times New Roman" w:cs="Times New Roman"/>
                <w:sz w:val="24"/>
                <w:szCs w:val="24"/>
              </w:rPr>
              <w:t xml:space="preserve"> </w:t>
            </w:r>
            <w:r w:rsidR="000F586B">
              <w:rPr>
                <w:rFonts w:ascii="Times New Roman" w:hAnsi="Times New Roman" w:cs="Times New Roman"/>
                <w:sz w:val="24"/>
                <w:szCs w:val="24"/>
              </w:rPr>
              <w:t>Provide a positive (immune) Titer</w:t>
            </w:r>
          </w:p>
          <w:p w14:paraId="3C974BDE" w14:textId="3156015D" w:rsidR="000F4334" w:rsidRPr="0048211A" w:rsidRDefault="000F4334" w:rsidP="000F586B">
            <w:pPr>
              <w:pStyle w:val="NoSpacing"/>
              <w:rPr>
                <w:rFonts w:ascii="Times New Roman" w:hAnsi="Times New Roman" w:cs="Times New Roman"/>
                <w:sz w:val="24"/>
                <w:szCs w:val="24"/>
              </w:rPr>
            </w:pPr>
          </w:p>
        </w:tc>
      </w:tr>
      <w:tr w:rsidR="00340A9D" w:rsidRPr="0048211A" w14:paraId="057AA3B7" w14:textId="77777777" w:rsidTr="00BC7065">
        <w:tc>
          <w:tcPr>
            <w:tcW w:w="4922" w:type="dxa"/>
          </w:tcPr>
          <w:p w14:paraId="0DCAF298" w14:textId="77777777" w:rsidR="00340A9D" w:rsidRPr="0048211A" w:rsidRDefault="00340A9D" w:rsidP="000F4334">
            <w:pPr>
              <w:pStyle w:val="NoSpacing"/>
              <w:rPr>
                <w:rFonts w:ascii="Times New Roman" w:hAnsi="Times New Roman" w:cs="Times New Roman"/>
                <w:sz w:val="24"/>
                <w:szCs w:val="24"/>
              </w:rPr>
            </w:pPr>
            <w:r w:rsidRPr="0048211A">
              <w:rPr>
                <w:rFonts w:ascii="Times New Roman" w:hAnsi="Times New Roman" w:cs="Times New Roman"/>
                <w:sz w:val="24"/>
                <w:szCs w:val="24"/>
              </w:rPr>
              <w:t>Varicella Vaccine</w:t>
            </w:r>
          </w:p>
          <w:p w14:paraId="3DC96811" w14:textId="004BF235" w:rsidR="00340A9D" w:rsidRPr="0048211A" w:rsidRDefault="00340A9D" w:rsidP="000F4334">
            <w:pPr>
              <w:pStyle w:val="NoSpacing"/>
              <w:rPr>
                <w:rFonts w:ascii="Times New Roman" w:hAnsi="Times New Roman" w:cs="Times New Roman"/>
                <w:sz w:val="24"/>
                <w:szCs w:val="24"/>
              </w:rPr>
            </w:pPr>
            <w:r w:rsidRPr="0048211A">
              <w:rPr>
                <w:rFonts w:ascii="Times New Roman" w:hAnsi="Times New Roman" w:cs="Times New Roman"/>
                <w:sz w:val="24"/>
                <w:szCs w:val="24"/>
              </w:rPr>
              <w:t>(Required if Ig</w:t>
            </w:r>
            <w:r w:rsidR="001A6498">
              <w:rPr>
                <w:rFonts w:ascii="Times New Roman" w:hAnsi="Times New Roman" w:cs="Times New Roman"/>
                <w:sz w:val="24"/>
                <w:szCs w:val="24"/>
              </w:rPr>
              <w:t>G</w:t>
            </w:r>
            <w:r w:rsidRPr="0048211A">
              <w:rPr>
                <w:rFonts w:ascii="Times New Roman" w:hAnsi="Times New Roman" w:cs="Times New Roman"/>
                <w:sz w:val="24"/>
                <w:szCs w:val="24"/>
              </w:rPr>
              <w:t xml:space="preserve"> immune </w:t>
            </w:r>
            <w:proofErr w:type="gramStart"/>
            <w:r w:rsidRPr="0048211A">
              <w:rPr>
                <w:rFonts w:ascii="Times New Roman" w:hAnsi="Times New Roman" w:cs="Times New Roman"/>
                <w:sz w:val="24"/>
                <w:szCs w:val="24"/>
              </w:rPr>
              <w:t>titer</w:t>
            </w:r>
            <w:proofErr w:type="gramEnd"/>
            <w:r w:rsidRPr="0048211A">
              <w:rPr>
                <w:rFonts w:ascii="Times New Roman" w:hAnsi="Times New Roman" w:cs="Times New Roman"/>
                <w:sz w:val="24"/>
                <w:szCs w:val="24"/>
              </w:rPr>
              <w:t xml:space="preserve"> is negative)</w:t>
            </w:r>
          </w:p>
        </w:tc>
        <w:tc>
          <w:tcPr>
            <w:tcW w:w="4928" w:type="dxa"/>
          </w:tcPr>
          <w:p w14:paraId="638DA4DA" w14:textId="28936314" w:rsidR="00340A9D" w:rsidRDefault="00340A9D" w:rsidP="00B123A2">
            <w:pPr>
              <w:pStyle w:val="NoSpacing"/>
              <w:numPr>
                <w:ilvl w:val="0"/>
                <w:numId w:val="19"/>
              </w:numPr>
              <w:rPr>
                <w:rFonts w:ascii="Times New Roman" w:hAnsi="Times New Roman" w:cs="Times New Roman"/>
                <w:sz w:val="24"/>
                <w:szCs w:val="24"/>
              </w:rPr>
            </w:pPr>
            <w:r w:rsidRPr="0048211A">
              <w:rPr>
                <w:rFonts w:ascii="Times New Roman" w:hAnsi="Times New Roman" w:cs="Times New Roman"/>
                <w:sz w:val="24"/>
                <w:szCs w:val="24"/>
              </w:rPr>
              <w:t>Give two doses of varicella vaccine 4 weeks apart</w:t>
            </w:r>
            <w:r w:rsidR="00B123A2">
              <w:rPr>
                <w:rFonts w:ascii="Times New Roman" w:hAnsi="Times New Roman" w:cs="Times New Roman"/>
                <w:sz w:val="24"/>
                <w:szCs w:val="24"/>
              </w:rPr>
              <w:t xml:space="preserve"> </w:t>
            </w:r>
          </w:p>
          <w:p w14:paraId="72AA2C83" w14:textId="77777777" w:rsidR="00B123A2" w:rsidRPr="0048211A" w:rsidRDefault="00B123A2" w:rsidP="000F586B">
            <w:pPr>
              <w:pStyle w:val="NoSpacing"/>
              <w:numPr>
                <w:ilvl w:val="0"/>
                <w:numId w:val="19"/>
              </w:numPr>
              <w:rPr>
                <w:rFonts w:ascii="Times New Roman" w:hAnsi="Times New Roman" w:cs="Times New Roman"/>
                <w:sz w:val="24"/>
                <w:szCs w:val="24"/>
              </w:rPr>
            </w:pPr>
          </w:p>
        </w:tc>
      </w:tr>
      <w:tr w:rsidR="000F4334" w:rsidRPr="0048211A" w14:paraId="1FAC3316" w14:textId="77777777" w:rsidTr="00BC7065">
        <w:tc>
          <w:tcPr>
            <w:tcW w:w="4922" w:type="dxa"/>
          </w:tcPr>
          <w:p w14:paraId="4CE75C5A" w14:textId="77777777" w:rsidR="00340A9D" w:rsidRDefault="00340A9D" w:rsidP="000F4334">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Tetanus (Td) Booster </w:t>
            </w:r>
          </w:p>
          <w:p w14:paraId="4325C765" w14:textId="67B92BC6" w:rsidR="004D3CD9" w:rsidRPr="0048211A" w:rsidRDefault="004D3CD9" w:rsidP="000F4334">
            <w:pPr>
              <w:pStyle w:val="NoSpacing"/>
              <w:rPr>
                <w:rFonts w:ascii="Times New Roman" w:hAnsi="Times New Roman" w:cs="Times New Roman"/>
                <w:sz w:val="24"/>
                <w:szCs w:val="24"/>
              </w:rPr>
            </w:pPr>
            <w:r>
              <w:rPr>
                <w:rFonts w:ascii="Times New Roman" w:hAnsi="Times New Roman" w:cs="Times New Roman"/>
                <w:sz w:val="24"/>
                <w:szCs w:val="24"/>
              </w:rPr>
              <w:t>Recommendation</w:t>
            </w:r>
          </w:p>
          <w:p w14:paraId="62CEBD5D" w14:textId="77777777" w:rsidR="000F4334" w:rsidRDefault="00340A9D" w:rsidP="000F4334">
            <w:pPr>
              <w:pStyle w:val="NoSpacing"/>
              <w:rPr>
                <w:rFonts w:ascii="Times New Roman" w:hAnsi="Times New Roman" w:cs="Times New Roman"/>
                <w:sz w:val="24"/>
                <w:szCs w:val="24"/>
              </w:rPr>
            </w:pPr>
            <w:r w:rsidRPr="0048211A">
              <w:rPr>
                <w:rFonts w:ascii="Times New Roman" w:hAnsi="Times New Roman" w:cs="Times New Roman"/>
                <w:sz w:val="24"/>
                <w:szCs w:val="24"/>
              </w:rPr>
              <w:t>Tdap (tetanus, diphtheria, pertussis)</w:t>
            </w:r>
          </w:p>
          <w:p w14:paraId="5AD17D9A" w14:textId="08F5EF34" w:rsidR="004D3CD9" w:rsidRPr="0048211A" w:rsidRDefault="004D3CD9" w:rsidP="000F4334">
            <w:pPr>
              <w:pStyle w:val="NoSpacing"/>
              <w:rPr>
                <w:rFonts w:ascii="Times New Roman" w:hAnsi="Times New Roman" w:cs="Times New Roman"/>
                <w:sz w:val="24"/>
                <w:szCs w:val="24"/>
              </w:rPr>
            </w:pPr>
            <w:r>
              <w:rPr>
                <w:rFonts w:ascii="Times New Roman" w:hAnsi="Times New Roman" w:cs="Times New Roman"/>
                <w:sz w:val="24"/>
                <w:szCs w:val="24"/>
              </w:rPr>
              <w:t>Required</w:t>
            </w:r>
          </w:p>
          <w:p w14:paraId="30437C5E" w14:textId="2AAEB7DA" w:rsidR="000F4334" w:rsidRPr="0048211A" w:rsidRDefault="000F4334" w:rsidP="000F4334">
            <w:pPr>
              <w:pStyle w:val="NoSpacing"/>
              <w:rPr>
                <w:rFonts w:ascii="Times New Roman" w:hAnsi="Times New Roman" w:cs="Times New Roman"/>
                <w:sz w:val="24"/>
                <w:szCs w:val="24"/>
              </w:rPr>
            </w:pPr>
          </w:p>
        </w:tc>
        <w:tc>
          <w:tcPr>
            <w:tcW w:w="4928" w:type="dxa"/>
          </w:tcPr>
          <w:p w14:paraId="2806E4FC" w14:textId="77777777" w:rsidR="000F4334" w:rsidRPr="0048211A" w:rsidRDefault="00340A9D" w:rsidP="000F4334">
            <w:pPr>
              <w:pStyle w:val="NoSpacing"/>
              <w:rPr>
                <w:rFonts w:ascii="Times New Roman" w:hAnsi="Times New Roman" w:cs="Times New Roman"/>
                <w:sz w:val="24"/>
                <w:szCs w:val="24"/>
              </w:rPr>
            </w:pPr>
            <w:r w:rsidRPr="0048211A">
              <w:rPr>
                <w:rFonts w:ascii="Times New Roman" w:hAnsi="Times New Roman" w:cs="Times New Roman"/>
                <w:sz w:val="24"/>
                <w:szCs w:val="24"/>
              </w:rPr>
              <w:t>1 Td dose every 10 years</w:t>
            </w:r>
          </w:p>
          <w:p w14:paraId="2B8B7249" w14:textId="77777777" w:rsidR="00340A9D" w:rsidRPr="0048211A" w:rsidRDefault="00340A9D" w:rsidP="000F4334">
            <w:pPr>
              <w:pStyle w:val="NoSpacing"/>
              <w:rPr>
                <w:rFonts w:ascii="Times New Roman" w:hAnsi="Times New Roman" w:cs="Times New Roman"/>
                <w:sz w:val="24"/>
                <w:szCs w:val="24"/>
              </w:rPr>
            </w:pPr>
            <w:r w:rsidRPr="0048211A">
              <w:rPr>
                <w:rFonts w:ascii="Times New Roman" w:hAnsi="Times New Roman" w:cs="Times New Roman"/>
                <w:sz w:val="24"/>
                <w:szCs w:val="24"/>
              </w:rPr>
              <w:t>One time dose of Tdap (or documentation of previous Tdap) required if under 65 and have not had a Td booster within the past 2 years per CDC recommendations</w:t>
            </w:r>
          </w:p>
        </w:tc>
      </w:tr>
      <w:tr w:rsidR="00340A9D" w:rsidRPr="0048211A" w14:paraId="2DCDC489" w14:textId="77777777" w:rsidTr="00BC7065">
        <w:tc>
          <w:tcPr>
            <w:tcW w:w="4922" w:type="dxa"/>
          </w:tcPr>
          <w:p w14:paraId="049570D0" w14:textId="77777777" w:rsidR="008A726D" w:rsidRDefault="00905BC6" w:rsidP="00340A9D">
            <w:pPr>
              <w:pStyle w:val="NoSpacing"/>
              <w:rPr>
                <w:rFonts w:ascii="Times New Roman" w:hAnsi="Times New Roman" w:cs="Times New Roman"/>
                <w:sz w:val="24"/>
                <w:szCs w:val="24"/>
              </w:rPr>
            </w:pPr>
            <w:r>
              <w:rPr>
                <w:rFonts w:ascii="Times New Roman" w:hAnsi="Times New Roman" w:cs="Times New Roman"/>
                <w:sz w:val="24"/>
                <w:szCs w:val="24"/>
              </w:rPr>
              <w:t xml:space="preserve">Baseline </w:t>
            </w:r>
            <w:r w:rsidR="008A726D">
              <w:rPr>
                <w:rFonts w:ascii="Times New Roman" w:hAnsi="Times New Roman" w:cs="Times New Roman"/>
                <w:sz w:val="24"/>
                <w:szCs w:val="24"/>
              </w:rPr>
              <w:t>TB Risk</w:t>
            </w:r>
          </w:p>
          <w:p w14:paraId="2C30A14B" w14:textId="0A269100" w:rsidR="00340A9D" w:rsidRPr="0048211A" w:rsidRDefault="00340A9D" w:rsidP="00340A9D">
            <w:pPr>
              <w:pStyle w:val="NoSpacing"/>
              <w:rPr>
                <w:rFonts w:ascii="Times New Roman" w:hAnsi="Times New Roman" w:cs="Times New Roman"/>
                <w:sz w:val="24"/>
                <w:szCs w:val="24"/>
              </w:rPr>
            </w:pPr>
            <w:r w:rsidRPr="0048211A">
              <w:rPr>
                <w:rFonts w:ascii="Times New Roman" w:hAnsi="Times New Roman" w:cs="Times New Roman"/>
                <w:sz w:val="24"/>
                <w:szCs w:val="24"/>
              </w:rPr>
              <w:t>PPD (tuberculin skin test)</w:t>
            </w:r>
          </w:p>
          <w:p w14:paraId="36D0822E" w14:textId="789C529D" w:rsidR="002F0EDB" w:rsidRPr="0048211A" w:rsidRDefault="00340A9D" w:rsidP="006672F1">
            <w:pPr>
              <w:pStyle w:val="NoSpacing"/>
              <w:rPr>
                <w:rFonts w:ascii="Times New Roman" w:hAnsi="Times New Roman" w:cs="Times New Roman"/>
                <w:sz w:val="24"/>
                <w:szCs w:val="24"/>
              </w:rPr>
            </w:pPr>
            <w:r w:rsidRPr="0048211A">
              <w:rPr>
                <w:rFonts w:ascii="Times New Roman" w:hAnsi="Times New Roman" w:cs="Times New Roman"/>
                <w:sz w:val="24"/>
                <w:szCs w:val="24"/>
              </w:rPr>
              <w:t>The student must have either a 1-step or 2-step PPD</w:t>
            </w:r>
            <w:r w:rsidR="002F0EDB" w:rsidRPr="0048211A">
              <w:rPr>
                <w:rFonts w:ascii="Times New Roman" w:hAnsi="Times New Roman" w:cs="Times New Roman"/>
                <w:sz w:val="24"/>
                <w:szCs w:val="24"/>
              </w:rPr>
              <w:t xml:space="preserve">, </w:t>
            </w:r>
            <w:r w:rsidR="002125FA">
              <w:rPr>
                <w:rFonts w:ascii="Times New Roman" w:hAnsi="Times New Roman" w:cs="Times New Roman"/>
                <w:sz w:val="24"/>
                <w:szCs w:val="24"/>
              </w:rPr>
              <w:t xml:space="preserve">T- Spot test </w:t>
            </w:r>
            <w:r w:rsidR="00905BC6">
              <w:rPr>
                <w:rFonts w:ascii="Times New Roman" w:hAnsi="Times New Roman" w:cs="Times New Roman"/>
                <w:sz w:val="24"/>
                <w:szCs w:val="24"/>
              </w:rPr>
              <w:t>,</w:t>
            </w:r>
          </w:p>
          <w:p w14:paraId="60A88CF7" w14:textId="29E40F4B" w:rsidR="009D5BF5" w:rsidRPr="0048211A" w:rsidRDefault="002F0EDB" w:rsidP="006672F1">
            <w:pPr>
              <w:pStyle w:val="NoSpacing"/>
              <w:rPr>
                <w:rFonts w:ascii="Times New Roman" w:hAnsi="Times New Roman" w:cs="Times New Roman"/>
                <w:sz w:val="24"/>
                <w:szCs w:val="24"/>
              </w:rPr>
            </w:pPr>
            <w:r w:rsidRPr="0048211A">
              <w:rPr>
                <w:rFonts w:ascii="Times New Roman" w:hAnsi="Times New Roman" w:cs="Times New Roman"/>
                <w:sz w:val="24"/>
                <w:szCs w:val="24"/>
              </w:rPr>
              <w:t>OR may have the IGRA-QFT Test</w:t>
            </w:r>
            <w:r w:rsidR="00905BC6">
              <w:rPr>
                <w:rFonts w:ascii="Times New Roman" w:hAnsi="Times New Roman" w:cs="Times New Roman"/>
                <w:sz w:val="24"/>
                <w:szCs w:val="24"/>
              </w:rPr>
              <w:t xml:space="preserve"> within 3 months of beginning clinicals the second year of the program</w:t>
            </w:r>
          </w:p>
        </w:tc>
        <w:tc>
          <w:tcPr>
            <w:tcW w:w="4928" w:type="dxa"/>
          </w:tcPr>
          <w:p w14:paraId="7C538AD3" w14:textId="77777777" w:rsidR="00340A9D" w:rsidRDefault="006672F1" w:rsidP="000F4334">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If the current </w:t>
            </w:r>
            <w:r w:rsidR="002F0EDB" w:rsidRPr="0048211A">
              <w:rPr>
                <w:rFonts w:ascii="Times New Roman" w:hAnsi="Times New Roman" w:cs="Times New Roman"/>
                <w:sz w:val="24"/>
                <w:szCs w:val="24"/>
              </w:rPr>
              <w:t>TB test</w:t>
            </w:r>
            <w:r w:rsidRPr="0048211A">
              <w:rPr>
                <w:rFonts w:ascii="Times New Roman" w:hAnsi="Times New Roman" w:cs="Times New Roman"/>
                <w:sz w:val="24"/>
                <w:szCs w:val="24"/>
              </w:rPr>
              <w:t xml:space="preserve"> is positive, a follow-up evaluation by a primary care provider must be done to rule out any active disease and documentation of appropriate prophylactic therapy must be submitted. If a </w:t>
            </w:r>
            <w:r w:rsidRPr="0048211A">
              <w:rPr>
                <w:rFonts w:ascii="Times New Roman" w:hAnsi="Times New Roman" w:cs="Times New Roman"/>
                <w:i/>
                <w:sz w:val="24"/>
                <w:szCs w:val="24"/>
              </w:rPr>
              <w:t>previous</w:t>
            </w:r>
            <w:r w:rsidRPr="0048211A">
              <w:rPr>
                <w:rFonts w:ascii="Times New Roman" w:hAnsi="Times New Roman" w:cs="Times New Roman"/>
                <w:sz w:val="24"/>
                <w:szCs w:val="24"/>
              </w:rPr>
              <w:t xml:space="preserve"> PPD was positive, submit an assessment certification.</w:t>
            </w:r>
          </w:p>
          <w:p w14:paraId="326B819B" w14:textId="77777777" w:rsidR="008A726D" w:rsidRDefault="008A726D" w:rsidP="008A726D">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Negative two step PPD</w:t>
            </w:r>
          </w:p>
          <w:p w14:paraId="3CD3B81B" w14:textId="77777777" w:rsidR="008A726D" w:rsidRDefault="008A726D" w:rsidP="008A726D">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IGRA-QFT indicating negative for infection</w:t>
            </w:r>
          </w:p>
          <w:p w14:paraId="3D34CDF3" w14:textId="19365390" w:rsidR="008A726D" w:rsidRPr="0048211A" w:rsidRDefault="008A726D" w:rsidP="008A726D">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T</w:t>
            </w:r>
            <w:r w:rsidR="00127B55">
              <w:rPr>
                <w:rFonts w:ascii="Times New Roman" w:hAnsi="Times New Roman" w:cs="Times New Roman"/>
                <w:sz w:val="24"/>
                <w:szCs w:val="24"/>
              </w:rPr>
              <w:t xml:space="preserve">-spot test indicating negative for active infection </w:t>
            </w:r>
          </w:p>
        </w:tc>
      </w:tr>
    </w:tbl>
    <w:p w14:paraId="49F98CC4" w14:textId="77777777" w:rsidR="006672F1" w:rsidRPr="0048211A" w:rsidRDefault="006672F1" w:rsidP="00340A9D">
      <w:pPr>
        <w:pStyle w:val="NoSpacing"/>
        <w:jc w:val="center"/>
        <w:rPr>
          <w:rFonts w:ascii="Times New Roman" w:hAnsi="Times New Roman" w:cs="Times New Roman"/>
          <w:b/>
          <w:sz w:val="24"/>
          <w:szCs w:val="24"/>
        </w:rPr>
      </w:pPr>
    </w:p>
    <w:p w14:paraId="059A229C" w14:textId="77777777" w:rsidR="00896B2C" w:rsidRPr="0048211A" w:rsidRDefault="00DA46DE" w:rsidP="00340A9D">
      <w:pPr>
        <w:pStyle w:val="NoSpacing"/>
        <w:jc w:val="center"/>
        <w:rPr>
          <w:rFonts w:ascii="Times New Roman" w:hAnsi="Times New Roman" w:cs="Times New Roman"/>
          <w:b/>
          <w:sz w:val="24"/>
          <w:szCs w:val="24"/>
        </w:rPr>
      </w:pPr>
      <w:r w:rsidRPr="0048211A">
        <w:rPr>
          <w:rFonts w:ascii="Times New Roman" w:hAnsi="Times New Roman" w:cs="Times New Roman"/>
          <w:b/>
          <w:sz w:val="24"/>
          <w:szCs w:val="24"/>
        </w:rPr>
        <w:t>CRIMINAL BACKGROUND INVESTIGATIONS (CBI)/DRUG TESTING (DT) POLICY</w:t>
      </w:r>
    </w:p>
    <w:p w14:paraId="052E6144" w14:textId="77777777" w:rsidR="00896B2C" w:rsidRPr="0048211A" w:rsidRDefault="00896B2C" w:rsidP="00936CD3">
      <w:pPr>
        <w:pStyle w:val="NoSpacing"/>
        <w:rPr>
          <w:rFonts w:ascii="Times New Roman" w:hAnsi="Times New Roman" w:cs="Times New Roman"/>
          <w:sz w:val="24"/>
          <w:szCs w:val="24"/>
        </w:rPr>
      </w:pPr>
    </w:p>
    <w:p w14:paraId="5F560FB8" w14:textId="260A478A" w:rsidR="00896B2C" w:rsidRPr="00B26E6C" w:rsidRDefault="00DA46DE" w:rsidP="00936CD3">
      <w:pPr>
        <w:pStyle w:val="NoSpacing"/>
        <w:rPr>
          <w:rFonts w:ascii="Times New Roman" w:hAnsi="Times New Roman" w:cs="Times New Roman"/>
          <w:b/>
          <w:bCs/>
          <w:sz w:val="24"/>
          <w:szCs w:val="24"/>
        </w:rPr>
      </w:pPr>
      <w:r w:rsidRPr="0048211A">
        <w:rPr>
          <w:rFonts w:ascii="Times New Roman" w:hAnsi="Times New Roman" w:cs="Times New Roman"/>
          <w:sz w:val="24"/>
          <w:szCs w:val="24"/>
        </w:rPr>
        <w:t xml:space="preserve">A criminal background investigation (CBI) and drug test (DT) are required for each </w:t>
      </w:r>
      <w:r w:rsidR="002C0FB1" w:rsidRPr="0048211A">
        <w:rPr>
          <w:rFonts w:ascii="Times New Roman" w:hAnsi="Times New Roman" w:cs="Times New Roman"/>
          <w:sz w:val="24"/>
          <w:szCs w:val="24"/>
        </w:rPr>
        <w:t xml:space="preserve">Health Sciences Division </w:t>
      </w:r>
      <w:r w:rsidRPr="0048211A">
        <w:rPr>
          <w:rFonts w:ascii="Times New Roman" w:hAnsi="Times New Roman" w:cs="Times New Roman"/>
          <w:sz w:val="24"/>
          <w:szCs w:val="24"/>
        </w:rPr>
        <w:t>student who has been accepted into a curriculum program of study</w:t>
      </w:r>
      <w:r w:rsidR="00B26E6C">
        <w:rPr>
          <w:rFonts w:ascii="Times New Roman" w:hAnsi="Times New Roman" w:cs="Times New Roman"/>
          <w:sz w:val="24"/>
          <w:szCs w:val="24"/>
        </w:rPr>
        <w:t xml:space="preserve"> and must be</w:t>
      </w:r>
      <w:r w:rsidR="00A72F95">
        <w:rPr>
          <w:rFonts w:ascii="Times New Roman" w:hAnsi="Times New Roman" w:cs="Times New Roman"/>
          <w:sz w:val="24"/>
          <w:szCs w:val="24"/>
        </w:rPr>
        <w:t xml:space="preserve"> valid 12 months from the start of clinic</w:t>
      </w:r>
      <w:r w:rsidR="00B26E6C">
        <w:rPr>
          <w:rFonts w:ascii="Times New Roman" w:hAnsi="Times New Roman" w:cs="Times New Roman"/>
          <w:sz w:val="24"/>
          <w:szCs w:val="24"/>
        </w:rPr>
        <w:t xml:space="preserve"> phase </w:t>
      </w:r>
      <w:r w:rsidR="00A72F95">
        <w:rPr>
          <w:rFonts w:ascii="Times New Roman" w:hAnsi="Times New Roman" w:cs="Times New Roman"/>
          <w:sz w:val="24"/>
          <w:szCs w:val="24"/>
        </w:rPr>
        <w:t xml:space="preserve"> </w:t>
      </w:r>
      <w:r w:rsidR="00A72F95" w:rsidRPr="00B26E6C">
        <w:rPr>
          <w:rFonts w:ascii="Times New Roman" w:hAnsi="Times New Roman" w:cs="Times New Roman"/>
          <w:b/>
          <w:bCs/>
          <w:sz w:val="24"/>
          <w:szCs w:val="24"/>
        </w:rPr>
        <w:t>beginning fall of the second year</w:t>
      </w:r>
      <w:r w:rsidR="004F53FC" w:rsidRPr="00B26E6C">
        <w:rPr>
          <w:rFonts w:ascii="Times New Roman" w:hAnsi="Times New Roman" w:cs="Times New Roman"/>
          <w:b/>
          <w:bCs/>
          <w:sz w:val="24"/>
          <w:szCs w:val="24"/>
        </w:rPr>
        <w:t>.</w:t>
      </w:r>
      <w:r w:rsidRPr="00B26E6C">
        <w:rPr>
          <w:rFonts w:ascii="Times New Roman" w:hAnsi="Times New Roman" w:cs="Times New Roman"/>
          <w:b/>
          <w:bCs/>
          <w:sz w:val="24"/>
          <w:szCs w:val="24"/>
        </w:rPr>
        <w:t xml:space="preserve"> </w:t>
      </w:r>
    </w:p>
    <w:p w14:paraId="03A5F185" w14:textId="77777777" w:rsidR="00896B2C" w:rsidRPr="0048211A" w:rsidRDefault="00896B2C" w:rsidP="00936CD3">
      <w:pPr>
        <w:pStyle w:val="NoSpacing"/>
        <w:rPr>
          <w:rFonts w:ascii="Times New Roman" w:hAnsi="Times New Roman" w:cs="Times New Roman"/>
          <w:sz w:val="24"/>
          <w:szCs w:val="24"/>
        </w:rPr>
      </w:pPr>
    </w:p>
    <w:p w14:paraId="102F2F78" w14:textId="77777777"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Students who have been found guilty, by a court of law, or pled no contest (nolo contendere) to a crime, when conviction has occurred </w:t>
      </w:r>
      <w:proofErr w:type="gramStart"/>
      <w:r w:rsidRPr="0048211A">
        <w:rPr>
          <w:rFonts w:ascii="Times New Roman" w:hAnsi="Times New Roman" w:cs="Times New Roman"/>
          <w:sz w:val="24"/>
          <w:szCs w:val="24"/>
        </w:rPr>
        <w:t>within the last 7-10 years,</w:t>
      </w:r>
      <w:proofErr w:type="gramEnd"/>
      <w:r w:rsidRPr="0048211A">
        <w:rPr>
          <w:rFonts w:ascii="Times New Roman" w:hAnsi="Times New Roman" w:cs="Times New Roman"/>
          <w:sz w:val="24"/>
          <w:szCs w:val="24"/>
        </w:rPr>
        <w:t xml:space="preserve"> of the following crimes are deemed unqualified to attend clinical training.</w:t>
      </w:r>
    </w:p>
    <w:p w14:paraId="7D3CD240" w14:textId="77777777" w:rsidR="00896B2C" w:rsidRPr="0048211A" w:rsidRDefault="00896B2C" w:rsidP="00936CD3">
      <w:pPr>
        <w:pStyle w:val="NoSpacing"/>
        <w:rPr>
          <w:rFonts w:ascii="Times New Roman" w:hAnsi="Times New Roman" w:cs="Times New Roman"/>
          <w:sz w:val="24"/>
          <w:szCs w:val="24"/>
        </w:rPr>
      </w:pPr>
    </w:p>
    <w:p w14:paraId="215AE247" w14:textId="77777777"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Crimes including, but not limited to the following:</w:t>
      </w:r>
    </w:p>
    <w:p w14:paraId="36A78F8A" w14:textId="77777777" w:rsidR="00896B2C" w:rsidRPr="0048211A" w:rsidRDefault="00DA46DE" w:rsidP="006672F1">
      <w:pPr>
        <w:pStyle w:val="NoSpacing"/>
        <w:ind w:firstLine="720"/>
        <w:rPr>
          <w:rFonts w:ascii="Times New Roman" w:hAnsi="Times New Roman" w:cs="Times New Roman"/>
          <w:sz w:val="24"/>
          <w:szCs w:val="24"/>
        </w:rPr>
      </w:pPr>
      <w:r w:rsidRPr="0048211A">
        <w:rPr>
          <w:rFonts w:ascii="Times New Roman" w:hAnsi="Times New Roman" w:cs="Times New Roman"/>
          <w:sz w:val="24"/>
          <w:szCs w:val="24"/>
        </w:rPr>
        <w:t>1.   Child or adult abuse</w:t>
      </w:r>
    </w:p>
    <w:p w14:paraId="553A817D" w14:textId="77777777" w:rsidR="00896B2C" w:rsidRPr="0048211A" w:rsidRDefault="00DA46DE" w:rsidP="006672F1">
      <w:pPr>
        <w:pStyle w:val="NoSpacing"/>
        <w:ind w:firstLine="720"/>
        <w:rPr>
          <w:rFonts w:ascii="Times New Roman" w:hAnsi="Times New Roman" w:cs="Times New Roman"/>
          <w:sz w:val="24"/>
          <w:szCs w:val="24"/>
        </w:rPr>
      </w:pPr>
      <w:r w:rsidRPr="0048211A">
        <w:rPr>
          <w:rFonts w:ascii="Times New Roman" w:hAnsi="Times New Roman" w:cs="Times New Roman"/>
          <w:sz w:val="24"/>
          <w:szCs w:val="24"/>
        </w:rPr>
        <w:t>2.   Sexual assault</w:t>
      </w:r>
    </w:p>
    <w:p w14:paraId="408688E1" w14:textId="77777777" w:rsidR="00896B2C" w:rsidRPr="0048211A" w:rsidRDefault="00DA46DE" w:rsidP="006672F1">
      <w:pPr>
        <w:pStyle w:val="NoSpacing"/>
        <w:ind w:firstLine="720"/>
        <w:rPr>
          <w:rFonts w:ascii="Times New Roman" w:hAnsi="Times New Roman" w:cs="Times New Roman"/>
          <w:sz w:val="24"/>
          <w:szCs w:val="24"/>
        </w:rPr>
      </w:pPr>
      <w:r w:rsidRPr="0048211A">
        <w:rPr>
          <w:rFonts w:ascii="Times New Roman" w:hAnsi="Times New Roman" w:cs="Times New Roman"/>
          <w:sz w:val="24"/>
          <w:szCs w:val="24"/>
        </w:rPr>
        <w:t>3.   Assault with a deadly weapon</w:t>
      </w:r>
    </w:p>
    <w:p w14:paraId="043DEBDF" w14:textId="77777777" w:rsidR="00896B2C" w:rsidRPr="0048211A" w:rsidRDefault="00DA46DE" w:rsidP="006672F1">
      <w:pPr>
        <w:pStyle w:val="NoSpacing"/>
        <w:ind w:firstLine="720"/>
        <w:rPr>
          <w:rFonts w:ascii="Times New Roman" w:hAnsi="Times New Roman" w:cs="Times New Roman"/>
          <w:sz w:val="24"/>
          <w:szCs w:val="24"/>
        </w:rPr>
      </w:pPr>
      <w:r w:rsidRPr="0048211A">
        <w:rPr>
          <w:rFonts w:ascii="Times New Roman" w:hAnsi="Times New Roman" w:cs="Times New Roman"/>
          <w:sz w:val="24"/>
          <w:szCs w:val="24"/>
        </w:rPr>
        <w:t>4.   Neglect</w:t>
      </w:r>
    </w:p>
    <w:p w14:paraId="568E6C1A" w14:textId="77777777" w:rsidR="00896B2C" w:rsidRPr="0048211A" w:rsidRDefault="00DA46DE" w:rsidP="006672F1">
      <w:pPr>
        <w:pStyle w:val="NoSpacing"/>
        <w:ind w:firstLine="720"/>
        <w:rPr>
          <w:rFonts w:ascii="Times New Roman" w:hAnsi="Times New Roman" w:cs="Times New Roman"/>
          <w:sz w:val="24"/>
          <w:szCs w:val="24"/>
        </w:rPr>
      </w:pPr>
      <w:r w:rsidRPr="0048211A">
        <w:rPr>
          <w:rFonts w:ascii="Times New Roman" w:hAnsi="Times New Roman" w:cs="Times New Roman"/>
          <w:sz w:val="24"/>
          <w:szCs w:val="24"/>
        </w:rPr>
        <w:t>5.   Mistreatment of residents, patients/clients</w:t>
      </w:r>
    </w:p>
    <w:p w14:paraId="30D61416" w14:textId="77777777" w:rsidR="00896B2C" w:rsidRPr="0048211A" w:rsidRDefault="00DA46DE" w:rsidP="006672F1">
      <w:pPr>
        <w:pStyle w:val="NoSpacing"/>
        <w:ind w:firstLine="720"/>
        <w:rPr>
          <w:rFonts w:ascii="Times New Roman" w:hAnsi="Times New Roman" w:cs="Times New Roman"/>
          <w:sz w:val="24"/>
          <w:szCs w:val="24"/>
        </w:rPr>
      </w:pPr>
      <w:r w:rsidRPr="0048211A">
        <w:rPr>
          <w:rFonts w:ascii="Times New Roman" w:hAnsi="Times New Roman" w:cs="Times New Roman"/>
          <w:sz w:val="24"/>
          <w:szCs w:val="24"/>
        </w:rPr>
        <w:t>6.   Misappropriation of resident/patient/client property</w:t>
      </w:r>
    </w:p>
    <w:p w14:paraId="1FCD6663" w14:textId="77777777" w:rsidR="00896B2C" w:rsidRPr="0048211A" w:rsidRDefault="00896B2C" w:rsidP="00936CD3">
      <w:pPr>
        <w:pStyle w:val="NoSpacing"/>
        <w:rPr>
          <w:rFonts w:ascii="Times New Roman" w:hAnsi="Times New Roman" w:cs="Times New Roman"/>
          <w:sz w:val="24"/>
          <w:szCs w:val="24"/>
        </w:rPr>
      </w:pPr>
    </w:p>
    <w:p w14:paraId="25DDA800" w14:textId="77777777"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The clinical affiliate may exercise discretion regarding other convictions.</w:t>
      </w:r>
    </w:p>
    <w:p w14:paraId="4382DF24" w14:textId="77777777" w:rsidR="00896B2C" w:rsidRPr="0048211A" w:rsidRDefault="00896B2C" w:rsidP="00936CD3">
      <w:pPr>
        <w:pStyle w:val="NoSpacing"/>
        <w:rPr>
          <w:rFonts w:ascii="Times New Roman" w:hAnsi="Times New Roman" w:cs="Times New Roman"/>
          <w:sz w:val="24"/>
          <w:szCs w:val="24"/>
        </w:rPr>
      </w:pPr>
    </w:p>
    <w:p w14:paraId="0EB74B70" w14:textId="682FF6EF"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A criminal background investigation (CBI) must be completed for each state the student has been a resident in the last 12 months.  Both the criminal background investigation (CBI) and drug test (DT) will be conducted at the student’s expense only after he/she has been accepted into a curriculum program of study.  The results of the criminal background investigation (CBI) and drug test (DT) must be obtained before the student </w:t>
      </w:r>
      <w:proofErr w:type="gramStart"/>
      <w:r w:rsidRPr="0048211A">
        <w:rPr>
          <w:rFonts w:ascii="Times New Roman" w:hAnsi="Times New Roman" w:cs="Times New Roman"/>
          <w:sz w:val="24"/>
          <w:szCs w:val="24"/>
        </w:rPr>
        <w:t>will be</w:t>
      </w:r>
      <w:proofErr w:type="gramEnd"/>
      <w:r w:rsidRPr="0048211A">
        <w:rPr>
          <w:rFonts w:ascii="Times New Roman" w:hAnsi="Times New Roman" w:cs="Times New Roman"/>
          <w:sz w:val="24"/>
          <w:szCs w:val="24"/>
        </w:rPr>
        <w:t xml:space="preserve"> allowed into a clinical site</w:t>
      </w:r>
      <w:r w:rsidR="002B0660">
        <w:rPr>
          <w:rFonts w:ascii="Times New Roman" w:hAnsi="Times New Roman" w:cs="Times New Roman"/>
          <w:sz w:val="24"/>
          <w:szCs w:val="24"/>
        </w:rPr>
        <w:t xml:space="preserve"> and must be within 12 </w:t>
      </w:r>
      <w:proofErr w:type="gramStart"/>
      <w:r w:rsidR="002B0660">
        <w:rPr>
          <w:rFonts w:ascii="Times New Roman" w:hAnsi="Times New Roman" w:cs="Times New Roman"/>
          <w:sz w:val="24"/>
          <w:szCs w:val="24"/>
        </w:rPr>
        <w:t>month</w:t>
      </w:r>
      <w:proofErr w:type="gramEnd"/>
      <w:r w:rsidR="002B0660">
        <w:rPr>
          <w:rFonts w:ascii="Times New Roman" w:hAnsi="Times New Roman" w:cs="Times New Roman"/>
          <w:sz w:val="24"/>
          <w:szCs w:val="24"/>
        </w:rPr>
        <w:t xml:space="preserve"> of beginning the clinical </w:t>
      </w:r>
      <w:proofErr w:type="spellStart"/>
      <w:r w:rsidR="002B0660">
        <w:rPr>
          <w:rFonts w:ascii="Times New Roman" w:hAnsi="Times New Roman" w:cs="Times New Roman"/>
          <w:sz w:val="24"/>
          <w:szCs w:val="24"/>
        </w:rPr>
        <w:t>rotaion</w:t>
      </w:r>
      <w:proofErr w:type="spellEnd"/>
      <w:r w:rsidRPr="0048211A">
        <w:rPr>
          <w:rFonts w:ascii="Times New Roman" w:hAnsi="Times New Roman" w:cs="Times New Roman"/>
          <w:sz w:val="24"/>
          <w:szCs w:val="24"/>
        </w:rPr>
        <w:t xml:space="preserve">. If the results of the criminal background investigation document </w:t>
      </w:r>
      <w:proofErr w:type="gramStart"/>
      <w:r w:rsidRPr="0048211A">
        <w:rPr>
          <w:rFonts w:ascii="Times New Roman" w:hAnsi="Times New Roman" w:cs="Times New Roman"/>
          <w:sz w:val="24"/>
          <w:szCs w:val="24"/>
        </w:rPr>
        <w:t>a violation</w:t>
      </w:r>
      <w:proofErr w:type="gramEnd"/>
      <w:r w:rsidRPr="0048211A">
        <w:rPr>
          <w:rFonts w:ascii="Times New Roman" w:hAnsi="Times New Roman" w:cs="Times New Roman"/>
          <w:sz w:val="24"/>
          <w:szCs w:val="24"/>
        </w:rPr>
        <w:t xml:space="preserve"> as indicated above, the results will be sent to the clinical facility to be reviewed and a determination of whether the student will or will not be</w:t>
      </w:r>
    </w:p>
    <w:p w14:paraId="28D5B59F" w14:textId="16504E3A"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allowed in clinical by that facility. The healthcare facility will send in writing a statement </w:t>
      </w:r>
      <w:r w:rsidR="004F53FC" w:rsidRPr="0048211A">
        <w:rPr>
          <w:rFonts w:ascii="Times New Roman" w:hAnsi="Times New Roman" w:cs="Times New Roman"/>
          <w:sz w:val="24"/>
          <w:szCs w:val="24"/>
        </w:rPr>
        <w:t xml:space="preserve">to the Dean of </w:t>
      </w:r>
      <w:r w:rsidR="002C0FB1" w:rsidRPr="0048211A">
        <w:rPr>
          <w:rFonts w:ascii="Times New Roman" w:hAnsi="Times New Roman" w:cs="Times New Roman"/>
          <w:sz w:val="24"/>
          <w:szCs w:val="24"/>
        </w:rPr>
        <w:t xml:space="preserve">Health Sciences Division </w:t>
      </w:r>
      <w:r w:rsidRPr="0048211A">
        <w:rPr>
          <w:rFonts w:ascii="Times New Roman" w:hAnsi="Times New Roman" w:cs="Times New Roman"/>
          <w:sz w:val="24"/>
          <w:szCs w:val="24"/>
        </w:rPr>
        <w:t xml:space="preserve">whether the student has approval to attend clinical rotations within their facility.  A student with a positive drug test will be dismissed from the program for one (1) </w:t>
      </w:r>
      <w:r w:rsidR="004F53FC" w:rsidRPr="0048211A">
        <w:rPr>
          <w:rFonts w:ascii="Times New Roman" w:hAnsi="Times New Roman" w:cs="Times New Roman"/>
          <w:sz w:val="24"/>
          <w:szCs w:val="24"/>
        </w:rPr>
        <w:t xml:space="preserve">academic </w:t>
      </w:r>
      <w:r w:rsidRPr="0048211A">
        <w:rPr>
          <w:rFonts w:ascii="Times New Roman" w:hAnsi="Times New Roman" w:cs="Times New Roman"/>
          <w:sz w:val="24"/>
          <w:szCs w:val="24"/>
        </w:rPr>
        <w:t xml:space="preserve">year.  This will count as one </w:t>
      </w:r>
      <w:r w:rsidR="004F53FC" w:rsidRPr="0048211A">
        <w:rPr>
          <w:rFonts w:ascii="Times New Roman" w:hAnsi="Times New Roman" w:cs="Times New Roman"/>
          <w:sz w:val="24"/>
          <w:szCs w:val="24"/>
        </w:rPr>
        <w:t xml:space="preserve">(1) </w:t>
      </w:r>
      <w:r w:rsidRPr="0048211A">
        <w:rPr>
          <w:rFonts w:ascii="Times New Roman" w:hAnsi="Times New Roman" w:cs="Times New Roman"/>
          <w:sz w:val="24"/>
          <w:szCs w:val="24"/>
        </w:rPr>
        <w:t>program attempt.  He or she may recycle if eligible into a program only once.  Upon readmission to the Program, drug testing at the student’s expense will be required each term until he or she completes or officially withdraws from the Program.</w:t>
      </w:r>
    </w:p>
    <w:p w14:paraId="29A55580" w14:textId="77777777" w:rsidR="00896B2C" w:rsidRPr="0048211A" w:rsidRDefault="00896B2C" w:rsidP="00936CD3">
      <w:pPr>
        <w:pStyle w:val="NoSpacing"/>
        <w:rPr>
          <w:rFonts w:ascii="Times New Roman" w:hAnsi="Times New Roman" w:cs="Times New Roman"/>
          <w:sz w:val="24"/>
          <w:szCs w:val="24"/>
        </w:rPr>
      </w:pPr>
    </w:p>
    <w:p w14:paraId="46CDE6F1" w14:textId="77777777"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Any student unable to attend a clinical affiliate will be required to withdraw from his or her program of study.</w:t>
      </w:r>
    </w:p>
    <w:p w14:paraId="003404A2" w14:textId="77777777" w:rsidR="00896B2C" w:rsidRPr="0048211A" w:rsidRDefault="00896B2C" w:rsidP="00936CD3">
      <w:pPr>
        <w:pStyle w:val="NoSpacing"/>
        <w:rPr>
          <w:rFonts w:ascii="Times New Roman" w:hAnsi="Times New Roman" w:cs="Times New Roman"/>
          <w:sz w:val="24"/>
          <w:szCs w:val="24"/>
        </w:rPr>
      </w:pPr>
    </w:p>
    <w:p w14:paraId="74E1C0AE" w14:textId="77777777"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If a student has a documented offense after completing the CBI check, he/she must notify the</w:t>
      </w:r>
    </w:p>
    <w:p w14:paraId="13A9BBD0" w14:textId="7B4455A7" w:rsidR="00896B2C" w:rsidRPr="0048211A" w:rsidRDefault="009D5BF5"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Medical Laboratory Technology Program D</w:t>
      </w:r>
      <w:r w:rsidR="00D77D41">
        <w:rPr>
          <w:rFonts w:ascii="Times New Roman" w:hAnsi="Times New Roman" w:cs="Times New Roman"/>
          <w:sz w:val="24"/>
          <w:szCs w:val="24"/>
        </w:rPr>
        <w:t>epartment Chair</w:t>
      </w:r>
      <w:r w:rsidR="00DA46DE" w:rsidRPr="0048211A">
        <w:rPr>
          <w:rFonts w:ascii="Times New Roman" w:hAnsi="Times New Roman" w:cs="Times New Roman"/>
          <w:sz w:val="24"/>
          <w:szCs w:val="24"/>
        </w:rPr>
        <w:t xml:space="preserve"> in writing within 24 hours of the offense occurring.</w:t>
      </w:r>
    </w:p>
    <w:p w14:paraId="7196E3EA" w14:textId="77777777" w:rsidR="00896B2C" w:rsidRPr="0048211A" w:rsidRDefault="00896B2C" w:rsidP="00936CD3">
      <w:pPr>
        <w:pStyle w:val="NoSpacing"/>
        <w:rPr>
          <w:rFonts w:ascii="Times New Roman" w:hAnsi="Times New Roman" w:cs="Times New Roman"/>
          <w:sz w:val="24"/>
          <w:szCs w:val="24"/>
        </w:rPr>
      </w:pPr>
    </w:p>
    <w:p w14:paraId="44B2818B" w14:textId="3503C066"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If the </w:t>
      </w:r>
      <w:r w:rsidR="009D5BF5" w:rsidRPr="0048211A">
        <w:rPr>
          <w:rFonts w:ascii="Times New Roman" w:hAnsi="Times New Roman" w:cs="Times New Roman"/>
          <w:sz w:val="24"/>
          <w:szCs w:val="24"/>
        </w:rPr>
        <w:t xml:space="preserve">Medical Laboratory </w:t>
      </w:r>
      <w:r w:rsidRPr="0048211A">
        <w:rPr>
          <w:rFonts w:ascii="Times New Roman" w:hAnsi="Times New Roman" w:cs="Times New Roman"/>
          <w:sz w:val="24"/>
          <w:szCs w:val="24"/>
        </w:rPr>
        <w:t xml:space="preserve">Technology </w:t>
      </w:r>
      <w:r w:rsidR="009D5BF5" w:rsidRPr="0048211A">
        <w:rPr>
          <w:rFonts w:ascii="Times New Roman" w:hAnsi="Times New Roman" w:cs="Times New Roman"/>
          <w:sz w:val="24"/>
          <w:szCs w:val="24"/>
        </w:rPr>
        <w:t>Program D</w:t>
      </w:r>
      <w:r w:rsidR="00724360">
        <w:rPr>
          <w:rFonts w:ascii="Times New Roman" w:hAnsi="Times New Roman" w:cs="Times New Roman"/>
          <w:sz w:val="24"/>
          <w:szCs w:val="24"/>
        </w:rPr>
        <w:t>epartment chair</w:t>
      </w:r>
      <w:r w:rsidRPr="0048211A">
        <w:rPr>
          <w:rFonts w:ascii="Times New Roman" w:hAnsi="Times New Roman" w:cs="Times New Roman"/>
          <w:sz w:val="24"/>
          <w:szCs w:val="24"/>
        </w:rPr>
        <w:t xml:space="preserve"> is not appropriately notified in writing within the time limit, disciplinary action will be taken against the student if this information is documented in public records.</w:t>
      </w:r>
    </w:p>
    <w:p w14:paraId="0F207CF4" w14:textId="77777777" w:rsidR="00896B2C" w:rsidRPr="0048211A" w:rsidRDefault="00896B2C" w:rsidP="00936CD3">
      <w:pPr>
        <w:pStyle w:val="NoSpacing"/>
        <w:rPr>
          <w:rFonts w:ascii="Times New Roman" w:hAnsi="Times New Roman" w:cs="Times New Roman"/>
          <w:sz w:val="24"/>
          <w:szCs w:val="24"/>
        </w:rPr>
      </w:pPr>
    </w:p>
    <w:p w14:paraId="6C664CBE" w14:textId="77777777" w:rsidR="00896B2C" w:rsidRPr="0048211A" w:rsidRDefault="00DA46DE" w:rsidP="006672F1">
      <w:pPr>
        <w:pStyle w:val="NoSpacing"/>
        <w:jc w:val="center"/>
        <w:rPr>
          <w:rFonts w:ascii="Times New Roman" w:hAnsi="Times New Roman" w:cs="Times New Roman"/>
          <w:b/>
          <w:sz w:val="24"/>
          <w:szCs w:val="24"/>
        </w:rPr>
      </w:pPr>
      <w:r w:rsidRPr="0048211A">
        <w:rPr>
          <w:rFonts w:ascii="Times New Roman" w:hAnsi="Times New Roman" w:cs="Times New Roman"/>
          <w:b/>
          <w:sz w:val="24"/>
          <w:szCs w:val="24"/>
        </w:rPr>
        <w:t>LIABILITY INSURANCE</w:t>
      </w:r>
    </w:p>
    <w:p w14:paraId="2B9B0664" w14:textId="77777777" w:rsidR="00896B2C" w:rsidRPr="0048211A" w:rsidRDefault="00896B2C" w:rsidP="00936CD3">
      <w:pPr>
        <w:pStyle w:val="NoSpacing"/>
        <w:rPr>
          <w:rFonts w:ascii="Times New Roman" w:hAnsi="Times New Roman" w:cs="Times New Roman"/>
          <w:sz w:val="24"/>
          <w:szCs w:val="24"/>
        </w:rPr>
      </w:pPr>
    </w:p>
    <w:p w14:paraId="68297982" w14:textId="2528E25A" w:rsidR="00C469B9" w:rsidRPr="005D47BB" w:rsidRDefault="005D47BB" w:rsidP="005D47BB">
      <w:pPr>
        <w:widowControl/>
        <w:tabs>
          <w:tab w:val="left" w:pos="450"/>
          <w:tab w:val="left" w:pos="720"/>
          <w:tab w:val="left" w:pos="1149"/>
          <w:tab w:val="left" w:pos="2880"/>
        </w:tabs>
        <w:rPr>
          <w:color w:val="000000" w:themeColor="text1"/>
          <w:szCs w:val="24"/>
        </w:rPr>
      </w:pPr>
      <w:r w:rsidRPr="62E6827E">
        <w:rPr>
          <w:rFonts w:ascii="Times New Roman" w:eastAsia="Times New Roman" w:hAnsi="Times New Roman" w:cs="Times New Roman"/>
          <w:color w:val="000000" w:themeColor="text1"/>
          <w:sz w:val="24"/>
          <w:szCs w:val="24"/>
        </w:rPr>
        <w:t>MLT students are covered by liability insurance included in the activity portion of the tuition fee.</w:t>
      </w:r>
    </w:p>
    <w:p w14:paraId="4597C3BD" w14:textId="752083B9" w:rsidR="00C469B9" w:rsidRPr="0048211A" w:rsidRDefault="00BF15A0" w:rsidP="00C469B9">
      <w:pPr>
        <w:pStyle w:val="NoSpacing"/>
        <w:jc w:val="center"/>
        <w:rPr>
          <w:rFonts w:ascii="Times New Roman" w:hAnsi="Times New Roman" w:cs="Times New Roman"/>
          <w:b/>
          <w:bCs/>
          <w:sz w:val="24"/>
          <w:szCs w:val="24"/>
        </w:rPr>
      </w:pPr>
      <w:r w:rsidRPr="0048211A">
        <w:rPr>
          <w:rFonts w:ascii="Times New Roman" w:hAnsi="Times New Roman" w:cs="Times New Roman"/>
          <w:b/>
          <w:bCs/>
          <w:sz w:val="24"/>
          <w:szCs w:val="24"/>
        </w:rPr>
        <w:t>HAZARDOUS WEATHER</w:t>
      </w:r>
    </w:p>
    <w:p w14:paraId="6A3CFFD3" w14:textId="77777777" w:rsidR="00C469B9" w:rsidRPr="0048211A" w:rsidRDefault="00C469B9" w:rsidP="00C469B9">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w:t>
      </w:r>
    </w:p>
    <w:p w14:paraId="412F3D82" w14:textId="77777777" w:rsidR="00C469B9" w:rsidRPr="0048211A" w:rsidRDefault="00C469B9" w:rsidP="00C469B9">
      <w:pPr>
        <w:pStyle w:val="NoSpacing"/>
        <w:rPr>
          <w:rFonts w:ascii="Times New Roman" w:hAnsi="Times New Roman" w:cs="Times New Roman"/>
          <w:sz w:val="24"/>
          <w:szCs w:val="24"/>
        </w:rPr>
      </w:pPr>
      <w:r w:rsidRPr="0048211A">
        <w:rPr>
          <w:rFonts w:ascii="Times New Roman" w:hAnsi="Times New Roman" w:cs="Times New Roman"/>
          <w:sz w:val="24"/>
          <w:szCs w:val="24"/>
        </w:rPr>
        <w:t>All students must adhere to college closings or delayed start times which are announced on local radio/TV stations and posted on the college’s website.</w:t>
      </w:r>
    </w:p>
    <w:p w14:paraId="4C5787BB" w14:textId="77777777" w:rsidR="00C469B9" w:rsidRPr="0048211A" w:rsidRDefault="00C469B9" w:rsidP="00C469B9">
      <w:pPr>
        <w:pStyle w:val="NoSpacing"/>
        <w:rPr>
          <w:rFonts w:ascii="Times New Roman" w:hAnsi="Times New Roman" w:cs="Times New Roman"/>
          <w:sz w:val="24"/>
          <w:szCs w:val="24"/>
        </w:rPr>
      </w:pPr>
    </w:p>
    <w:p w14:paraId="54FEF32A" w14:textId="20C9AE5E" w:rsidR="00C469B9" w:rsidRPr="0048211A" w:rsidRDefault="00C469B9" w:rsidP="00C469B9">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All </w:t>
      </w:r>
      <w:r w:rsidR="002C0FB1" w:rsidRPr="0048211A">
        <w:rPr>
          <w:rFonts w:ascii="Times New Roman" w:hAnsi="Times New Roman" w:cs="Times New Roman"/>
          <w:sz w:val="24"/>
          <w:szCs w:val="24"/>
        </w:rPr>
        <w:t xml:space="preserve">Health Sciences Division </w:t>
      </w:r>
      <w:r w:rsidRPr="0048211A">
        <w:rPr>
          <w:rFonts w:ascii="Times New Roman" w:hAnsi="Times New Roman" w:cs="Times New Roman"/>
          <w:sz w:val="24"/>
          <w:szCs w:val="24"/>
        </w:rPr>
        <w:t>clinical rotations, class, lab, and/or off-site learning experiences will be cancelled when the College has been officially closed due to hazardous weather. All time missed must be made-up as any other absence/tardy.</w:t>
      </w:r>
    </w:p>
    <w:p w14:paraId="53C3711E" w14:textId="77777777" w:rsidR="00C469B9" w:rsidRPr="0048211A" w:rsidRDefault="00C469B9" w:rsidP="00C469B9">
      <w:pPr>
        <w:pStyle w:val="NoSpacing"/>
        <w:rPr>
          <w:rFonts w:ascii="Times New Roman" w:hAnsi="Times New Roman" w:cs="Times New Roman"/>
          <w:sz w:val="24"/>
          <w:szCs w:val="24"/>
        </w:rPr>
      </w:pPr>
    </w:p>
    <w:p w14:paraId="70D579E5" w14:textId="68426E3D" w:rsidR="00C469B9" w:rsidRPr="0048211A" w:rsidRDefault="00C469B9"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Clinical, class, lab, and/or off-site learning experience make-up time will be determined by the </w:t>
      </w:r>
      <w:r w:rsidR="006324F3">
        <w:rPr>
          <w:rFonts w:ascii="Times New Roman" w:hAnsi="Times New Roman" w:cs="Times New Roman"/>
          <w:sz w:val="24"/>
          <w:szCs w:val="24"/>
        </w:rPr>
        <w:t xml:space="preserve">department chair </w:t>
      </w:r>
      <w:r w:rsidRPr="0048211A">
        <w:rPr>
          <w:rFonts w:ascii="Times New Roman" w:hAnsi="Times New Roman" w:cs="Times New Roman"/>
          <w:sz w:val="24"/>
          <w:szCs w:val="24"/>
        </w:rPr>
        <w:t xml:space="preserve">in accordance with the College’s policy and program standards.  The </w:t>
      </w:r>
      <w:r w:rsidR="0008496A">
        <w:rPr>
          <w:rFonts w:ascii="Times New Roman" w:hAnsi="Times New Roman" w:cs="Times New Roman"/>
          <w:sz w:val="24"/>
          <w:szCs w:val="24"/>
        </w:rPr>
        <w:t>Department Chair</w:t>
      </w:r>
      <w:r w:rsidRPr="0048211A">
        <w:rPr>
          <w:rFonts w:ascii="Times New Roman" w:hAnsi="Times New Roman" w:cs="Times New Roman"/>
          <w:sz w:val="24"/>
          <w:szCs w:val="24"/>
        </w:rPr>
        <w:t xml:space="preserve"> will notify the appropriate supervisor at the clinical affiliate or off-site learning experience of the College’s closure or delayed start time prior to the time that students are required to arrive at the site that they will not be there on that day due to the College’s official closure announcement for hazardous weather.</w:t>
      </w:r>
    </w:p>
    <w:p w14:paraId="70D85779" w14:textId="77777777" w:rsidR="00896B2C" w:rsidRPr="0048211A" w:rsidRDefault="00DA46DE" w:rsidP="006672F1">
      <w:pPr>
        <w:pStyle w:val="NoSpacing"/>
        <w:jc w:val="center"/>
        <w:rPr>
          <w:rFonts w:ascii="Times New Roman" w:hAnsi="Times New Roman" w:cs="Times New Roman"/>
          <w:b/>
          <w:sz w:val="24"/>
          <w:szCs w:val="24"/>
        </w:rPr>
      </w:pPr>
      <w:r w:rsidRPr="0048211A">
        <w:rPr>
          <w:rFonts w:ascii="Times New Roman" w:hAnsi="Times New Roman" w:cs="Times New Roman"/>
          <w:b/>
          <w:sz w:val="24"/>
          <w:szCs w:val="24"/>
        </w:rPr>
        <w:t>HOSPITALIZATION INSURANCE</w:t>
      </w:r>
    </w:p>
    <w:p w14:paraId="36A0B631" w14:textId="77777777" w:rsidR="00896B2C" w:rsidRPr="0048211A" w:rsidRDefault="00896B2C" w:rsidP="00936CD3">
      <w:pPr>
        <w:pStyle w:val="NoSpacing"/>
        <w:rPr>
          <w:rFonts w:ascii="Times New Roman" w:hAnsi="Times New Roman" w:cs="Times New Roman"/>
          <w:sz w:val="24"/>
          <w:szCs w:val="24"/>
        </w:rPr>
      </w:pPr>
    </w:p>
    <w:p w14:paraId="4E7A4BBE" w14:textId="77777777"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Students are responsible for securing their own hospitalization insurance.  Students are responsible for any medical costs incurred by them during their clinical training.</w:t>
      </w:r>
    </w:p>
    <w:p w14:paraId="44B89EFA" w14:textId="77777777" w:rsidR="00896B2C" w:rsidRPr="0048211A" w:rsidRDefault="00896B2C" w:rsidP="00936CD3">
      <w:pPr>
        <w:pStyle w:val="NoSpacing"/>
        <w:rPr>
          <w:rFonts w:ascii="Times New Roman" w:hAnsi="Times New Roman" w:cs="Times New Roman"/>
          <w:sz w:val="24"/>
          <w:szCs w:val="24"/>
        </w:rPr>
      </w:pPr>
    </w:p>
    <w:p w14:paraId="79B7A652" w14:textId="77777777" w:rsidR="00896B2C" w:rsidRPr="0048211A" w:rsidRDefault="00DA46DE" w:rsidP="006672F1">
      <w:pPr>
        <w:pStyle w:val="NoSpacing"/>
        <w:jc w:val="center"/>
        <w:rPr>
          <w:rFonts w:ascii="Times New Roman" w:hAnsi="Times New Roman" w:cs="Times New Roman"/>
          <w:b/>
          <w:sz w:val="24"/>
          <w:szCs w:val="24"/>
        </w:rPr>
      </w:pPr>
      <w:r w:rsidRPr="0048211A">
        <w:rPr>
          <w:rFonts w:ascii="Times New Roman" w:hAnsi="Times New Roman" w:cs="Times New Roman"/>
          <w:b/>
          <w:sz w:val="24"/>
          <w:szCs w:val="24"/>
        </w:rPr>
        <w:t>STUDENT CLINICAL WORK</w:t>
      </w:r>
    </w:p>
    <w:p w14:paraId="15749F43" w14:textId="77777777" w:rsidR="00896B2C" w:rsidRPr="0048211A" w:rsidRDefault="00896B2C" w:rsidP="00936CD3">
      <w:pPr>
        <w:pStyle w:val="NoSpacing"/>
        <w:rPr>
          <w:rFonts w:ascii="Times New Roman" w:hAnsi="Times New Roman" w:cs="Times New Roman"/>
          <w:sz w:val="24"/>
          <w:szCs w:val="24"/>
        </w:rPr>
      </w:pPr>
    </w:p>
    <w:p w14:paraId="360E9067" w14:textId="3FB5798B"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Students may not substitute for regular clinical staff but after competence is </w:t>
      </w:r>
      <w:r w:rsidR="009B39AF" w:rsidRPr="0048211A">
        <w:rPr>
          <w:rFonts w:ascii="Times New Roman" w:hAnsi="Times New Roman" w:cs="Times New Roman"/>
          <w:sz w:val="24"/>
          <w:szCs w:val="24"/>
        </w:rPr>
        <w:t>achieved,</w:t>
      </w:r>
      <w:r w:rsidRPr="0048211A">
        <w:rPr>
          <w:rFonts w:ascii="Times New Roman" w:hAnsi="Times New Roman" w:cs="Times New Roman"/>
          <w:sz w:val="24"/>
          <w:szCs w:val="24"/>
        </w:rPr>
        <w:t xml:space="preserve"> they may perform procedures with qualified supervision.  Any work outside regularly scheduled hours must be noncompulsory.</w:t>
      </w:r>
    </w:p>
    <w:p w14:paraId="67C688B2" w14:textId="77777777" w:rsidR="00896B2C" w:rsidRPr="0048211A" w:rsidRDefault="00896B2C" w:rsidP="00936CD3">
      <w:pPr>
        <w:pStyle w:val="NoSpacing"/>
        <w:rPr>
          <w:rFonts w:ascii="Times New Roman" w:hAnsi="Times New Roman" w:cs="Times New Roman"/>
          <w:sz w:val="24"/>
          <w:szCs w:val="24"/>
        </w:rPr>
      </w:pPr>
    </w:p>
    <w:p w14:paraId="4677073B" w14:textId="77777777" w:rsidR="00896B2C" w:rsidRPr="0048211A" w:rsidRDefault="00DA46DE" w:rsidP="006672F1">
      <w:pPr>
        <w:pStyle w:val="NoSpacing"/>
        <w:jc w:val="center"/>
        <w:rPr>
          <w:rFonts w:ascii="Times New Roman" w:hAnsi="Times New Roman" w:cs="Times New Roman"/>
          <w:b/>
          <w:sz w:val="24"/>
          <w:szCs w:val="24"/>
        </w:rPr>
      </w:pPr>
      <w:r w:rsidRPr="0048211A">
        <w:rPr>
          <w:rFonts w:ascii="Times New Roman" w:hAnsi="Times New Roman" w:cs="Times New Roman"/>
          <w:b/>
          <w:sz w:val="24"/>
          <w:szCs w:val="24"/>
        </w:rPr>
        <w:t>PERFORMANCE OF UNAUTHORIZED PROCEDURES</w:t>
      </w:r>
    </w:p>
    <w:p w14:paraId="5F5D31DB" w14:textId="77777777" w:rsidR="00896B2C" w:rsidRPr="0048211A" w:rsidRDefault="00896B2C" w:rsidP="00936CD3">
      <w:pPr>
        <w:pStyle w:val="NoSpacing"/>
        <w:rPr>
          <w:rFonts w:ascii="Times New Roman" w:hAnsi="Times New Roman" w:cs="Times New Roman"/>
          <w:sz w:val="24"/>
          <w:szCs w:val="24"/>
        </w:rPr>
      </w:pPr>
    </w:p>
    <w:p w14:paraId="154E8D15" w14:textId="1F44F778"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The performance of any unauthorized or unsupervised procedures during clinical training will result in immediate disciplinary action which may lead to suspension from the program or course. Unauthorized procedures will include but are not limited to, the use of a computer code assigned to someone else or letting anyone use the computer code assigned to the student.</w:t>
      </w:r>
    </w:p>
    <w:p w14:paraId="33D67708" w14:textId="77777777" w:rsidR="0048211A" w:rsidRPr="0048211A" w:rsidRDefault="0048211A" w:rsidP="00936CD3">
      <w:pPr>
        <w:pStyle w:val="NoSpacing"/>
        <w:rPr>
          <w:rFonts w:ascii="Times New Roman" w:hAnsi="Times New Roman" w:cs="Times New Roman"/>
          <w:sz w:val="24"/>
          <w:szCs w:val="24"/>
        </w:rPr>
      </w:pPr>
    </w:p>
    <w:p w14:paraId="35588CC9" w14:textId="77777777" w:rsidR="00896B2C" w:rsidRPr="0048211A" w:rsidRDefault="00DA46DE" w:rsidP="006672F1">
      <w:pPr>
        <w:pStyle w:val="NoSpacing"/>
        <w:jc w:val="center"/>
        <w:rPr>
          <w:rFonts w:ascii="Times New Roman" w:hAnsi="Times New Roman" w:cs="Times New Roman"/>
          <w:b/>
          <w:sz w:val="24"/>
          <w:szCs w:val="24"/>
        </w:rPr>
      </w:pPr>
      <w:r w:rsidRPr="0048211A">
        <w:rPr>
          <w:rFonts w:ascii="Times New Roman" w:hAnsi="Times New Roman" w:cs="Times New Roman"/>
          <w:b/>
          <w:sz w:val="24"/>
          <w:szCs w:val="24"/>
        </w:rPr>
        <w:t>PATIENT CONFIDENTIALITY</w:t>
      </w:r>
    </w:p>
    <w:p w14:paraId="211DBD8F" w14:textId="77777777" w:rsidR="00896B2C" w:rsidRPr="0048211A" w:rsidRDefault="00896B2C" w:rsidP="00936CD3">
      <w:pPr>
        <w:pStyle w:val="NoSpacing"/>
        <w:rPr>
          <w:rFonts w:ascii="Times New Roman" w:hAnsi="Times New Roman" w:cs="Times New Roman"/>
          <w:sz w:val="24"/>
          <w:szCs w:val="24"/>
        </w:rPr>
      </w:pPr>
    </w:p>
    <w:p w14:paraId="0CFDE152" w14:textId="77777777"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Patients have a right to privacy.  They have a right to expect that details</w:t>
      </w:r>
      <w:r w:rsidR="00FE2623" w:rsidRPr="0048211A">
        <w:rPr>
          <w:rFonts w:ascii="Times New Roman" w:hAnsi="Times New Roman" w:cs="Times New Roman"/>
          <w:sz w:val="24"/>
          <w:szCs w:val="24"/>
        </w:rPr>
        <w:t xml:space="preserve"> of their condition, treatment, </w:t>
      </w:r>
      <w:r w:rsidRPr="0048211A">
        <w:rPr>
          <w:rFonts w:ascii="Times New Roman" w:hAnsi="Times New Roman" w:cs="Times New Roman"/>
          <w:sz w:val="24"/>
          <w:szCs w:val="24"/>
        </w:rPr>
        <w:t>medical history, personal and financial affairs will be kept confidential by students and all health personnel whose duties require that such information be disclosed to them.  A student is not authorized to decide what information a patient would object to having disclosed, what one</w:t>
      </w:r>
      <w:r w:rsidR="001410A3" w:rsidRPr="0048211A">
        <w:rPr>
          <w:rFonts w:ascii="Times New Roman" w:hAnsi="Times New Roman" w:cs="Times New Roman"/>
          <w:sz w:val="24"/>
          <w:szCs w:val="24"/>
        </w:rPr>
        <w:t xml:space="preserve"> person</w:t>
      </w:r>
      <w:r w:rsidR="00FE2623" w:rsidRPr="0048211A">
        <w:rPr>
          <w:rFonts w:ascii="Times New Roman" w:hAnsi="Times New Roman" w:cs="Times New Roman"/>
          <w:sz w:val="24"/>
          <w:szCs w:val="24"/>
        </w:rPr>
        <w:t xml:space="preserve"> </w:t>
      </w:r>
      <w:r w:rsidRPr="0048211A">
        <w:rPr>
          <w:rFonts w:ascii="Times New Roman" w:hAnsi="Times New Roman" w:cs="Times New Roman"/>
          <w:sz w:val="24"/>
          <w:szCs w:val="24"/>
        </w:rPr>
        <w:t>considers to be unimportant may be considered highly sensitive and embarrassing by another person.</w:t>
      </w:r>
    </w:p>
    <w:p w14:paraId="02B9B1C4" w14:textId="77777777" w:rsidR="00896B2C" w:rsidRPr="0048211A" w:rsidRDefault="00896B2C" w:rsidP="00936CD3">
      <w:pPr>
        <w:pStyle w:val="NoSpacing"/>
        <w:rPr>
          <w:rFonts w:ascii="Times New Roman" w:hAnsi="Times New Roman" w:cs="Times New Roman"/>
          <w:sz w:val="24"/>
          <w:szCs w:val="24"/>
        </w:rPr>
      </w:pPr>
    </w:p>
    <w:p w14:paraId="28E5530E" w14:textId="77777777"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Students who breach this duty of confidentiality by disclosing patient information other than as is necessary to perform their jobs will be subject to disciplinary action.</w:t>
      </w:r>
    </w:p>
    <w:p w14:paraId="00B00DAE" w14:textId="77777777" w:rsidR="006672F1" w:rsidRPr="0048211A" w:rsidRDefault="006672F1" w:rsidP="00936CD3">
      <w:pPr>
        <w:pStyle w:val="NoSpacing"/>
        <w:rPr>
          <w:rFonts w:ascii="Times New Roman" w:hAnsi="Times New Roman" w:cs="Times New Roman"/>
          <w:sz w:val="24"/>
          <w:szCs w:val="24"/>
        </w:rPr>
      </w:pPr>
    </w:p>
    <w:p w14:paraId="7D0986EA" w14:textId="30049DDE" w:rsidR="00896B2C" w:rsidRPr="0048211A" w:rsidRDefault="00DA46DE" w:rsidP="006672F1">
      <w:pPr>
        <w:pStyle w:val="NoSpacing"/>
        <w:jc w:val="center"/>
        <w:rPr>
          <w:rFonts w:ascii="Times New Roman" w:hAnsi="Times New Roman" w:cs="Times New Roman"/>
          <w:b/>
          <w:sz w:val="24"/>
          <w:szCs w:val="24"/>
        </w:rPr>
      </w:pPr>
      <w:r w:rsidRPr="0048211A">
        <w:rPr>
          <w:rFonts w:ascii="Times New Roman" w:hAnsi="Times New Roman" w:cs="Times New Roman"/>
          <w:b/>
          <w:sz w:val="24"/>
          <w:szCs w:val="24"/>
        </w:rPr>
        <w:t>CLINICAL ACCIDENTS</w:t>
      </w:r>
    </w:p>
    <w:p w14:paraId="7189B821" w14:textId="77777777" w:rsidR="00896B2C" w:rsidRPr="0048211A" w:rsidRDefault="00896B2C" w:rsidP="00936CD3">
      <w:pPr>
        <w:pStyle w:val="NoSpacing"/>
        <w:rPr>
          <w:rFonts w:ascii="Times New Roman" w:hAnsi="Times New Roman" w:cs="Times New Roman"/>
          <w:sz w:val="24"/>
          <w:szCs w:val="24"/>
        </w:rPr>
      </w:pPr>
    </w:p>
    <w:p w14:paraId="4B69B403" w14:textId="75724597"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Any clinical related accident must be reported to the clinical instructor and the </w:t>
      </w:r>
      <w:r w:rsidR="00573D3F" w:rsidRPr="0048211A">
        <w:rPr>
          <w:rFonts w:ascii="Times New Roman" w:hAnsi="Times New Roman" w:cs="Times New Roman"/>
          <w:sz w:val="24"/>
          <w:szCs w:val="24"/>
        </w:rPr>
        <w:t>Medical Laboratory Technology</w:t>
      </w:r>
      <w:r w:rsidRPr="0048211A">
        <w:rPr>
          <w:rFonts w:ascii="Times New Roman" w:hAnsi="Times New Roman" w:cs="Times New Roman"/>
          <w:sz w:val="24"/>
          <w:szCs w:val="24"/>
        </w:rPr>
        <w:t xml:space="preserve"> </w:t>
      </w:r>
      <w:r w:rsidR="00573D3F" w:rsidRPr="0048211A">
        <w:rPr>
          <w:rFonts w:ascii="Times New Roman" w:hAnsi="Times New Roman" w:cs="Times New Roman"/>
          <w:sz w:val="24"/>
          <w:szCs w:val="24"/>
        </w:rPr>
        <w:t>Program D</w:t>
      </w:r>
      <w:r w:rsidR="00D77D41">
        <w:rPr>
          <w:rFonts w:ascii="Times New Roman" w:hAnsi="Times New Roman" w:cs="Times New Roman"/>
          <w:sz w:val="24"/>
          <w:szCs w:val="24"/>
        </w:rPr>
        <w:t xml:space="preserve">epartment Chair </w:t>
      </w:r>
      <w:r w:rsidRPr="0048211A">
        <w:rPr>
          <w:rFonts w:ascii="Times New Roman" w:hAnsi="Times New Roman" w:cs="Times New Roman"/>
          <w:sz w:val="24"/>
          <w:szCs w:val="24"/>
        </w:rPr>
        <w:t>immediately.  A call to Compendium at 877-709-2667 must be initiated immediately.  A written report of the accident must be sent to the Compendium as soon as possible.</w:t>
      </w:r>
    </w:p>
    <w:p w14:paraId="7451EA94" w14:textId="5F6B7CE5" w:rsidR="00550E61" w:rsidRPr="0048211A" w:rsidRDefault="00550E61" w:rsidP="00936CD3">
      <w:pPr>
        <w:pStyle w:val="NoSpacing"/>
        <w:rPr>
          <w:rFonts w:ascii="Times New Roman" w:hAnsi="Times New Roman" w:cs="Times New Roman"/>
          <w:sz w:val="24"/>
          <w:szCs w:val="24"/>
        </w:rPr>
      </w:pPr>
    </w:p>
    <w:p w14:paraId="25C542E5" w14:textId="35F7C917" w:rsidR="00BF15A0" w:rsidRPr="0048211A" w:rsidRDefault="00BF15A0" w:rsidP="00BF15A0">
      <w:pPr>
        <w:widowControl/>
        <w:tabs>
          <w:tab w:val="left" w:pos="-990"/>
          <w:tab w:val="left" w:pos="-720"/>
          <w:tab w:val="left" w:pos="0"/>
          <w:tab w:val="left" w:pos="450"/>
          <w:tab w:val="left" w:pos="810"/>
          <w:tab w:val="left" w:pos="1080"/>
          <w:tab w:val="left" w:pos="2880"/>
        </w:tabs>
        <w:jc w:val="center"/>
        <w:rPr>
          <w:rFonts w:ascii="Times New Roman" w:hAnsi="Times New Roman" w:cs="Times New Roman"/>
          <w:caps/>
          <w:sz w:val="24"/>
          <w:szCs w:val="24"/>
        </w:rPr>
      </w:pPr>
      <w:r w:rsidRPr="0048211A">
        <w:rPr>
          <w:rFonts w:ascii="Times New Roman" w:hAnsi="Times New Roman" w:cs="Times New Roman"/>
          <w:b/>
          <w:caps/>
          <w:sz w:val="24"/>
          <w:szCs w:val="24"/>
        </w:rPr>
        <w:t>Required Safety Equipment</w:t>
      </w:r>
    </w:p>
    <w:p w14:paraId="681978B7" w14:textId="3438FE17" w:rsidR="00573D3F" w:rsidRPr="0048211A" w:rsidRDefault="00BF15A0" w:rsidP="00573D3F">
      <w:pPr>
        <w:widowControl/>
        <w:tabs>
          <w:tab w:val="left" w:pos="-990"/>
          <w:tab w:val="left" w:pos="-720"/>
          <w:tab w:val="left" w:pos="0"/>
          <w:tab w:val="left" w:pos="450"/>
          <w:tab w:val="left" w:pos="810"/>
          <w:tab w:val="left" w:pos="1080"/>
          <w:tab w:val="left" w:pos="2880"/>
        </w:tabs>
        <w:rPr>
          <w:rFonts w:ascii="Times New Roman" w:hAnsi="Times New Roman" w:cs="Times New Roman"/>
          <w:sz w:val="24"/>
          <w:szCs w:val="24"/>
        </w:rPr>
      </w:pPr>
      <w:r w:rsidRPr="0048211A">
        <w:rPr>
          <w:rFonts w:ascii="Times New Roman" w:hAnsi="Times New Roman" w:cs="Times New Roman"/>
          <w:sz w:val="24"/>
          <w:szCs w:val="24"/>
        </w:rPr>
        <w:t>The use of personal protection equipment (PPE), i.e., gloves, safety glasses, face shields, masks, etc. is required during the performance of specific procedures.</w:t>
      </w:r>
    </w:p>
    <w:p w14:paraId="05A1246F" w14:textId="77777777" w:rsidR="00896B2C" w:rsidRPr="0048211A" w:rsidRDefault="00DA46DE" w:rsidP="006672F1">
      <w:pPr>
        <w:pStyle w:val="NoSpacing"/>
        <w:jc w:val="center"/>
        <w:rPr>
          <w:rFonts w:ascii="Times New Roman" w:hAnsi="Times New Roman" w:cs="Times New Roman"/>
          <w:b/>
          <w:sz w:val="24"/>
          <w:szCs w:val="24"/>
        </w:rPr>
      </w:pPr>
      <w:r w:rsidRPr="0048211A">
        <w:rPr>
          <w:rFonts w:ascii="Times New Roman" w:hAnsi="Times New Roman" w:cs="Times New Roman"/>
          <w:b/>
          <w:sz w:val="24"/>
          <w:szCs w:val="24"/>
        </w:rPr>
        <w:t>SMOKING</w:t>
      </w:r>
    </w:p>
    <w:p w14:paraId="11FF62C3" w14:textId="77777777" w:rsidR="00896B2C" w:rsidRPr="0048211A" w:rsidRDefault="00896B2C" w:rsidP="00936CD3">
      <w:pPr>
        <w:pStyle w:val="NoSpacing"/>
        <w:rPr>
          <w:rFonts w:ascii="Times New Roman" w:hAnsi="Times New Roman" w:cs="Times New Roman"/>
          <w:sz w:val="24"/>
          <w:szCs w:val="24"/>
        </w:rPr>
      </w:pPr>
    </w:p>
    <w:p w14:paraId="0D7C7B4E" w14:textId="02B4952C"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The </w:t>
      </w:r>
      <w:bookmarkStart w:id="0" w:name="_Hlk141875499"/>
      <w:r w:rsidRPr="0048211A">
        <w:rPr>
          <w:rFonts w:ascii="Times New Roman" w:hAnsi="Times New Roman" w:cs="Times New Roman"/>
          <w:sz w:val="24"/>
          <w:szCs w:val="24"/>
        </w:rPr>
        <w:t xml:space="preserve">Health </w:t>
      </w:r>
      <w:r w:rsidR="002C0FB1" w:rsidRPr="0048211A">
        <w:rPr>
          <w:rFonts w:ascii="Times New Roman" w:hAnsi="Times New Roman" w:cs="Times New Roman"/>
          <w:sz w:val="24"/>
          <w:szCs w:val="24"/>
        </w:rPr>
        <w:t xml:space="preserve">Sciences </w:t>
      </w:r>
      <w:r w:rsidRPr="0048211A">
        <w:rPr>
          <w:rFonts w:ascii="Times New Roman" w:hAnsi="Times New Roman" w:cs="Times New Roman"/>
          <w:sz w:val="24"/>
          <w:szCs w:val="24"/>
        </w:rPr>
        <w:t xml:space="preserve">Division </w:t>
      </w:r>
      <w:bookmarkEnd w:id="0"/>
      <w:r w:rsidRPr="0048211A">
        <w:rPr>
          <w:rFonts w:ascii="Times New Roman" w:hAnsi="Times New Roman" w:cs="Times New Roman"/>
          <w:sz w:val="24"/>
          <w:szCs w:val="24"/>
        </w:rPr>
        <w:t xml:space="preserve">is committed to the promotion of good health.  The smoking policies at all clinical affiliates, as well as the College, will be strictly enforced. </w:t>
      </w:r>
      <w:proofErr w:type="gramStart"/>
      <w:r w:rsidRPr="0048211A">
        <w:rPr>
          <w:rFonts w:ascii="Times New Roman" w:hAnsi="Times New Roman" w:cs="Times New Roman"/>
          <w:sz w:val="24"/>
          <w:szCs w:val="24"/>
        </w:rPr>
        <w:t>Persons</w:t>
      </w:r>
      <w:proofErr w:type="gramEnd"/>
      <w:r w:rsidRPr="0048211A">
        <w:rPr>
          <w:rFonts w:ascii="Times New Roman" w:hAnsi="Times New Roman" w:cs="Times New Roman"/>
          <w:sz w:val="24"/>
          <w:szCs w:val="24"/>
        </w:rPr>
        <w:t xml:space="preserve"> smoking may only do so in designated smoking areas.  Individuals violating this policy may be fined by </w:t>
      </w:r>
      <w:r w:rsidR="004F53FC" w:rsidRPr="0048211A">
        <w:rPr>
          <w:rFonts w:ascii="Times New Roman" w:hAnsi="Times New Roman" w:cs="Times New Roman"/>
          <w:sz w:val="24"/>
          <w:szCs w:val="24"/>
        </w:rPr>
        <w:t>Campus Police</w:t>
      </w:r>
      <w:r w:rsidRPr="0048211A">
        <w:rPr>
          <w:rFonts w:ascii="Times New Roman" w:hAnsi="Times New Roman" w:cs="Times New Roman"/>
          <w:sz w:val="24"/>
          <w:szCs w:val="24"/>
        </w:rPr>
        <w:t>.</w:t>
      </w:r>
    </w:p>
    <w:p w14:paraId="7B93161B" w14:textId="77777777" w:rsidR="00896B2C" w:rsidRPr="0048211A" w:rsidRDefault="00896B2C" w:rsidP="00936CD3">
      <w:pPr>
        <w:pStyle w:val="NoSpacing"/>
        <w:rPr>
          <w:rFonts w:ascii="Times New Roman" w:hAnsi="Times New Roman" w:cs="Times New Roman"/>
          <w:sz w:val="24"/>
          <w:szCs w:val="24"/>
        </w:rPr>
      </w:pPr>
    </w:p>
    <w:p w14:paraId="54C4018B" w14:textId="77777777" w:rsidR="00896B2C" w:rsidRPr="0048211A" w:rsidRDefault="007006AA" w:rsidP="00936CD3">
      <w:pPr>
        <w:pStyle w:val="NoSpacing"/>
        <w:rPr>
          <w:rFonts w:ascii="Times New Roman" w:hAnsi="Times New Roman" w:cs="Times New Roman"/>
          <w:sz w:val="24"/>
          <w:szCs w:val="24"/>
        </w:rPr>
      </w:pPr>
      <w:r w:rsidRPr="0048211A">
        <w:rPr>
          <w:rFonts w:ascii="Times New Roman" w:hAnsi="Times New Roman" w:cs="Times New Roman"/>
          <w:b/>
          <w:sz w:val="24"/>
          <w:szCs w:val="24"/>
        </w:rPr>
        <w:t>Students may not smoke while in their clinical uniform</w:t>
      </w:r>
      <w:r w:rsidR="00DA46DE" w:rsidRPr="0048211A">
        <w:rPr>
          <w:rFonts w:ascii="Times New Roman" w:hAnsi="Times New Roman" w:cs="Times New Roman"/>
          <w:b/>
          <w:sz w:val="24"/>
          <w:szCs w:val="24"/>
        </w:rPr>
        <w:t xml:space="preserve">. </w:t>
      </w:r>
      <w:r w:rsidR="00DA46DE" w:rsidRPr="0048211A">
        <w:rPr>
          <w:rFonts w:ascii="Times New Roman" w:hAnsi="Times New Roman" w:cs="Times New Roman"/>
          <w:sz w:val="24"/>
          <w:szCs w:val="24"/>
        </w:rPr>
        <w:t>If a faculty member determines that there is any cigarette odor on a student, the faculty member will dismiss the student from the class or clinical area.  The student will be counted absent for the occurrence.</w:t>
      </w:r>
    </w:p>
    <w:p w14:paraId="7E7C1586" w14:textId="77777777" w:rsidR="004F53FC" w:rsidRPr="0048211A" w:rsidRDefault="004F53FC" w:rsidP="00936CD3">
      <w:pPr>
        <w:pStyle w:val="NoSpacing"/>
        <w:rPr>
          <w:rFonts w:ascii="Times New Roman" w:hAnsi="Times New Roman" w:cs="Times New Roman"/>
          <w:sz w:val="24"/>
          <w:szCs w:val="24"/>
        </w:rPr>
      </w:pPr>
    </w:p>
    <w:p w14:paraId="7952A253" w14:textId="77777777" w:rsidR="00896B2C" w:rsidRPr="0048211A" w:rsidRDefault="00DA46DE" w:rsidP="006672F1">
      <w:pPr>
        <w:pStyle w:val="NoSpacing"/>
        <w:jc w:val="center"/>
        <w:rPr>
          <w:rFonts w:ascii="Times New Roman" w:hAnsi="Times New Roman" w:cs="Times New Roman"/>
          <w:b/>
          <w:sz w:val="24"/>
          <w:szCs w:val="24"/>
        </w:rPr>
      </w:pPr>
      <w:r w:rsidRPr="0048211A">
        <w:rPr>
          <w:rFonts w:ascii="Times New Roman" w:hAnsi="Times New Roman" w:cs="Times New Roman"/>
          <w:b/>
          <w:sz w:val="24"/>
          <w:szCs w:val="24"/>
        </w:rPr>
        <w:t>TRANSPORTATION TO CLINICAL AFFILIATES</w:t>
      </w:r>
    </w:p>
    <w:p w14:paraId="722A32AD" w14:textId="77777777" w:rsidR="00896B2C" w:rsidRPr="0048211A" w:rsidRDefault="00896B2C" w:rsidP="00936CD3">
      <w:pPr>
        <w:pStyle w:val="NoSpacing"/>
        <w:rPr>
          <w:rFonts w:ascii="Times New Roman" w:hAnsi="Times New Roman" w:cs="Times New Roman"/>
          <w:sz w:val="24"/>
          <w:szCs w:val="24"/>
        </w:rPr>
      </w:pPr>
    </w:p>
    <w:p w14:paraId="57E6FFAC" w14:textId="2CB95DCA" w:rsidR="00B7304D"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While students may be assigned to rotate through clinical affiliates outside of the College’s service area or a student’s resident county as a requirement of the curriculum, the College does not assume any responsibility to transport students to clinical affiliates for any reason.  It is the student’s responsibility to arrange to have his/her transportation needs met.</w:t>
      </w:r>
    </w:p>
    <w:p w14:paraId="5E4FD424" w14:textId="77777777" w:rsidR="00B7304D" w:rsidRPr="0048211A" w:rsidRDefault="00B7304D">
      <w:pPr>
        <w:rPr>
          <w:rFonts w:ascii="Times New Roman" w:hAnsi="Times New Roman" w:cs="Times New Roman"/>
          <w:sz w:val="24"/>
          <w:szCs w:val="24"/>
        </w:rPr>
      </w:pPr>
      <w:r w:rsidRPr="0048211A">
        <w:rPr>
          <w:rFonts w:ascii="Times New Roman" w:hAnsi="Times New Roman" w:cs="Times New Roman"/>
          <w:sz w:val="24"/>
          <w:szCs w:val="24"/>
        </w:rPr>
        <w:br w:type="page"/>
      </w:r>
    </w:p>
    <w:p w14:paraId="042F1112" w14:textId="6265AD9D" w:rsidR="00896B2C" w:rsidRPr="0048211A" w:rsidRDefault="009B39AF" w:rsidP="006672F1">
      <w:pPr>
        <w:pStyle w:val="NoSpacing"/>
        <w:jc w:val="center"/>
        <w:rPr>
          <w:rFonts w:ascii="Times New Roman" w:hAnsi="Times New Roman" w:cs="Times New Roman"/>
          <w:b/>
          <w:i/>
          <w:sz w:val="28"/>
          <w:szCs w:val="28"/>
          <w:u w:val="single"/>
        </w:rPr>
      </w:pPr>
      <w:r w:rsidRPr="0048211A">
        <w:rPr>
          <w:rFonts w:ascii="Times New Roman" w:hAnsi="Times New Roman" w:cs="Times New Roman"/>
          <w:b/>
          <w:i/>
          <w:sz w:val="28"/>
          <w:szCs w:val="28"/>
          <w:u w:val="single"/>
        </w:rPr>
        <w:t xml:space="preserve">MEDICAL LABORAOTRY </w:t>
      </w:r>
      <w:r w:rsidR="00DA46DE" w:rsidRPr="0048211A">
        <w:rPr>
          <w:rFonts w:ascii="Times New Roman" w:hAnsi="Times New Roman" w:cs="Times New Roman"/>
          <w:b/>
          <w:i/>
          <w:sz w:val="28"/>
          <w:szCs w:val="28"/>
          <w:u w:val="single"/>
        </w:rPr>
        <w:t>TECHNOLOGY PROGRAM POLICIES AND PROCEDURES</w:t>
      </w:r>
    </w:p>
    <w:p w14:paraId="71C25572" w14:textId="77777777" w:rsidR="009B39AF" w:rsidRPr="0048211A" w:rsidRDefault="009B39AF" w:rsidP="006672F1">
      <w:pPr>
        <w:pStyle w:val="NoSpacing"/>
        <w:jc w:val="center"/>
        <w:rPr>
          <w:rFonts w:ascii="Times New Roman" w:hAnsi="Times New Roman" w:cs="Times New Roman"/>
          <w:b/>
          <w:i/>
          <w:sz w:val="28"/>
          <w:szCs w:val="28"/>
          <w:u w:val="single"/>
        </w:rPr>
      </w:pPr>
    </w:p>
    <w:p w14:paraId="1CAE817C" w14:textId="1A102192" w:rsidR="00896B2C" w:rsidRPr="0048211A" w:rsidRDefault="00896B2C" w:rsidP="006672F1">
      <w:pPr>
        <w:pStyle w:val="NoSpacing"/>
        <w:jc w:val="center"/>
        <w:rPr>
          <w:rFonts w:ascii="Times New Roman" w:hAnsi="Times New Roman" w:cs="Times New Roman"/>
          <w:b/>
          <w:sz w:val="24"/>
          <w:szCs w:val="24"/>
        </w:rPr>
      </w:pPr>
    </w:p>
    <w:p w14:paraId="5A93AECF" w14:textId="4F0087C7" w:rsidR="009B39AF" w:rsidRPr="0048211A" w:rsidRDefault="009B39AF" w:rsidP="009B39AF">
      <w:pPr>
        <w:jc w:val="center"/>
        <w:rPr>
          <w:rFonts w:ascii="Times New Roman" w:hAnsi="Times New Roman" w:cs="Times New Roman"/>
          <w:b/>
          <w:sz w:val="24"/>
          <w:szCs w:val="24"/>
        </w:rPr>
      </w:pPr>
      <w:r w:rsidRPr="0048211A">
        <w:rPr>
          <w:rFonts w:ascii="Times New Roman" w:hAnsi="Times New Roman" w:cs="Times New Roman"/>
          <w:b/>
          <w:sz w:val="24"/>
          <w:szCs w:val="24"/>
        </w:rPr>
        <w:t>MLT PROGRAM MISSION STATEMENT</w:t>
      </w:r>
    </w:p>
    <w:p w14:paraId="75650816" w14:textId="0870041E" w:rsidR="009B39AF" w:rsidRPr="0048211A" w:rsidRDefault="009B39AF" w:rsidP="009B39AF">
      <w:pPr>
        <w:rPr>
          <w:rFonts w:ascii="Times New Roman" w:hAnsi="Times New Roman" w:cs="Times New Roman"/>
          <w:sz w:val="24"/>
          <w:szCs w:val="24"/>
        </w:rPr>
      </w:pPr>
      <w:r w:rsidRPr="0048211A">
        <w:rPr>
          <w:rFonts w:ascii="Times New Roman" w:hAnsi="Times New Roman" w:cs="Times New Roman"/>
          <w:sz w:val="24"/>
          <w:szCs w:val="24"/>
        </w:rPr>
        <w:t xml:space="preserve">The Medical Laboratory Technology (MLT) Program prepares graduates to enter the career field in entry-level positions.  The goals of the MLT Program are to provide each of its graduates with a sound background in </w:t>
      </w:r>
      <w:proofErr w:type="gramStart"/>
      <w:r w:rsidRPr="0048211A">
        <w:rPr>
          <w:rFonts w:ascii="Times New Roman" w:hAnsi="Times New Roman" w:cs="Times New Roman"/>
          <w:sz w:val="24"/>
          <w:szCs w:val="24"/>
        </w:rPr>
        <w:t>all of</w:t>
      </w:r>
      <w:proofErr w:type="gramEnd"/>
      <w:r w:rsidRPr="0048211A">
        <w:rPr>
          <w:rFonts w:ascii="Times New Roman" w:hAnsi="Times New Roman" w:cs="Times New Roman"/>
          <w:sz w:val="24"/>
          <w:szCs w:val="24"/>
        </w:rPr>
        <w:t xml:space="preserve"> the medical laboratory sciences.  Upon satisfactory completion of the program, the graduate earns an Associate Degree in Applied Science – Medical Laboratory Technology and is eligible to take the ASCP National Certification Examination. </w:t>
      </w:r>
    </w:p>
    <w:p w14:paraId="13A914C3" w14:textId="4C5AB5E2" w:rsidR="009B39AF" w:rsidRPr="0048211A" w:rsidRDefault="009B39AF" w:rsidP="009B39AF">
      <w:pPr>
        <w:jc w:val="center"/>
        <w:rPr>
          <w:rFonts w:ascii="Times New Roman" w:hAnsi="Times New Roman" w:cs="Times New Roman"/>
          <w:b/>
          <w:sz w:val="24"/>
          <w:szCs w:val="24"/>
        </w:rPr>
      </w:pPr>
      <w:r w:rsidRPr="0048211A">
        <w:rPr>
          <w:rFonts w:ascii="Times New Roman" w:hAnsi="Times New Roman" w:cs="Times New Roman"/>
          <w:b/>
          <w:sz w:val="24"/>
          <w:szCs w:val="24"/>
        </w:rPr>
        <w:t>PROGRAM GOALS</w:t>
      </w:r>
    </w:p>
    <w:p w14:paraId="588E41C6" w14:textId="77777777" w:rsidR="009B39AF" w:rsidRPr="0048211A" w:rsidRDefault="009B39AF" w:rsidP="009B39AF">
      <w:pPr>
        <w:rPr>
          <w:rFonts w:ascii="Times New Roman" w:hAnsi="Times New Roman" w:cs="Times New Roman"/>
          <w:sz w:val="24"/>
          <w:szCs w:val="24"/>
        </w:rPr>
      </w:pPr>
      <w:r w:rsidRPr="0048211A">
        <w:rPr>
          <w:rFonts w:ascii="Times New Roman" w:hAnsi="Times New Roman" w:cs="Times New Roman"/>
          <w:sz w:val="24"/>
          <w:szCs w:val="24"/>
        </w:rPr>
        <w:t>The goals of the MLT program are:</w:t>
      </w:r>
    </w:p>
    <w:p w14:paraId="647E26F6" w14:textId="77777777" w:rsidR="009B39AF" w:rsidRPr="0048211A" w:rsidRDefault="009B39AF" w:rsidP="009B39AF">
      <w:pPr>
        <w:widowControl/>
        <w:numPr>
          <w:ilvl w:val="0"/>
          <w:numId w:val="12"/>
        </w:numPr>
        <w:tabs>
          <w:tab w:val="left" w:pos="450"/>
        </w:tabs>
        <w:spacing w:before="100" w:beforeAutospacing="1" w:after="100" w:afterAutospacing="1" w:line="240" w:lineRule="auto"/>
        <w:ind w:left="450" w:hanging="450"/>
        <w:rPr>
          <w:rFonts w:ascii="Times New Roman" w:hAnsi="Times New Roman" w:cs="Times New Roman"/>
          <w:sz w:val="24"/>
          <w:szCs w:val="24"/>
        </w:rPr>
      </w:pPr>
      <w:r w:rsidRPr="0048211A">
        <w:rPr>
          <w:rFonts w:ascii="Times New Roman" w:hAnsi="Times New Roman" w:cs="Times New Roman"/>
          <w:sz w:val="24"/>
          <w:szCs w:val="24"/>
        </w:rPr>
        <w:t>To provide an operational framework for the technical portions of the educational process which will prepare proficient Medical Laboratory Technicians.</w:t>
      </w:r>
    </w:p>
    <w:p w14:paraId="56A9A9FF" w14:textId="77777777" w:rsidR="009B39AF" w:rsidRPr="0048211A" w:rsidRDefault="009B39AF" w:rsidP="009B39AF">
      <w:pPr>
        <w:widowControl/>
        <w:numPr>
          <w:ilvl w:val="0"/>
          <w:numId w:val="12"/>
        </w:numPr>
        <w:tabs>
          <w:tab w:val="left" w:pos="450"/>
        </w:tabs>
        <w:spacing w:before="100" w:beforeAutospacing="1" w:after="100" w:afterAutospacing="1" w:line="240" w:lineRule="auto"/>
        <w:ind w:left="450" w:hanging="450"/>
        <w:rPr>
          <w:rFonts w:ascii="Times New Roman" w:hAnsi="Times New Roman" w:cs="Times New Roman"/>
          <w:sz w:val="24"/>
          <w:szCs w:val="24"/>
        </w:rPr>
      </w:pPr>
      <w:r w:rsidRPr="0048211A">
        <w:rPr>
          <w:rFonts w:ascii="Times New Roman" w:hAnsi="Times New Roman" w:cs="Times New Roman"/>
          <w:sz w:val="24"/>
          <w:szCs w:val="24"/>
        </w:rPr>
        <w:t xml:space="preserve">To provide coordination between the instruction given in the classroom (work habits, skills, attitudes, and personal appearance) and the actual practice in a medical laboratory setting. </w:t>
      </w:r>
    </w:p>
    <w:p w14:paraId="45EB746D" w14:textId="77777777" w:rsidR="009B39AF" w:rsidRPr="0048211A" w:rsidRDefault="009B39AF" w:rsidP="009B39AF">
      <w:pPr>
        <w:widowControl/>
        <w:numPr>
          <w:ilvl w:val="0"/>
          <w:numId w:val="12"/>
        </w:numPr>
        <w:tabs>
          <w:tab w:val="left" w:pos="450"/>
        </w:tabs>
        <w:spacing w:before="100" w:beforeAutospacing="1" w:after="100" w:afterAutospacing="1" w:line="240" w:lineRule="auto"/>
        <w:ind w:left="450" w:hanging="450"/>
        <w:rPr>
          <w:rFonts w:ascii="Times New Roman" w:hAnsi="Times New Roman" w:cs="Times New Roman"/>
          <w:sz w:val="24"/>
          <w:szCs w:val="24"/>
        </w:rPr>
      </w:pPr>
      <w:r w:rsidRPr="0048211A">
        <w:rPr>
          <w:rFonts w:ascii="Times New Roman" w:hAnsi="Times New Roman" w:cs="Times New Roman"/>
          <w:sz w:val="24"/>
          <w:szCs w:val="24"/>
        </w:rPr>
        <w:t xml:space="preserve">To develop and maintain alliances with the laboratories in affiliated healthcare facilities to enhance educational effectiveness for MLT students. </w:t>
      </w:r>
    </w:p>
    <w:p w14:paraId="74DE5CCD" w14:textId="77777777" w:rsidR="009B39AF" w:rsidRPr="0048211A" w:rsidRDefault="009B39AF" w:rsidP="009B39AF">
      <w:pPr>
        <w:widowControl/>
        <w:numPr>
          <w:ilvl w:val="0"/>
          <w:numId w:val="12"/>
        </w:numPr>
        <w:tabs>
          <w:tab w:val="left" w:pos="450"/>
        </w:tabs>
        <w:spacing w:before="100" w:beforeAutospacing="1" w:after="100" w:afterAutospacing="1" w:line="240" w:lineRule="auto"/>
        <w:ind w:left="450" w:hanging="450"/>
        <w:rPr>
          <w:rFonts w:ascii="Times New Roman" w:hAnsi="Times New Roman" w:cs="Times New Roman"/>
          <w:sz w:val="24"/>
          <w:szCs w:val="24"/>
        </w:rPr>
      </w:pPr>
      <w:r w:rsidRPr="0048211A">
        <w:rPr>
          <w:rFonts w:ascii="Times New Roman" w:hAnsi="Times New Roman" w:cs="Times New Roman"/>
          <w:sz w:val="24"/>
          <w:szCs w:val="24"/>
        </w:rPr>
        <w:t xml:space="preserve">To provide a program whose graduates will be eligible to take certification examinations required by </w:t>
      </w:r>
      <w:proofErr w:type="gramStart"/>
      <w:r w:rsidRPr="0048211A">
        <w:rPr>
          <w:rFonts w:ascii="Times New Roman" w:hAnsi="Times New Roman" w:cs="Times New Roman"/>
          <w:sz w:val="24"/>
          <w:szCs w:val="24"/>
        </w:rPr>
        <w:t>the majority of</w:t>
      </w:r>
      <w:proofErr w:type="gramEnd"/>
      <w:r w:rsidRPr="0048211A">
        <w:rPr>
          <w:rFonts w:ascii="Times New Roman" w:hAnsi="Times New Roman" w:cs="Times New Roman"/>
          <w:sz w:val="24"/>
          <w:szCs w:val="24"/>
        </w:rPr>
        <w:t xml:space="preserve"> prospective employers in the Medical Laboratory Technology profession.</w:t>
      </w:r>
    </w:p>
    <w:p w14:paraId="119B1132" w14:textId="77777777" w:rsidR="009B39AF" w:rsidRPr="0048211A" w:rsidRDefault="009B39AF" w:rsidP="009B39AF">
      <w:pPr>
        <w:widowControl/>
        <w:numPr>
          <w:ilvl w:val="0"/>
          <w:numId w:val="12"/>
        </w:numPr>
        <w:tabs>
          <w:tab w:val="left" w:pos="450"/>
        </w:tabs>
        <w:spacing w:before="100" w:beforeAutospacing="1" w:after="100" w:afterAutospacing="1" w:line="240" w:lineRule="auto"/>
        <w:ind w:left="450" w:hanging="450"/>
        <w:rPr>
          <w:rFonts w:ascii="Times New Roman" w:hAnsi="Times New Roman" w:cs="Times New Roman"/>
          <w:sz w:val="24"/>
          <w:szCs w:val="24"/>
        </w:rPr>
      </w:pPr>
      <w:r w:rsidRPr="0048211A">
        <w:rPr>
          <w:rFonts w:ascii="Times New Roman" w:hAnsi="Times New Roman" w:cs="Times New Roman"/>
          <w:sz w:val="24"/>
          <w:szCs w:val="24"/>
        </w:rPr>
        <w:t>To continue to keep the curriculum current and to keep abreast of the changing needs of the medical laboratory profession.</w:t>
      </w:r>
    </w:p>
    <w:p w14:paraId="04EF7439" w14:textId="77777777" w:rsidR="009B39AF" w:rsidRPr="0048211A" w:rsidRDefault="009B39AF" w:rsidP="009B39AF">
      <w:pPr>
        <w:widowControl/>
        <w:numPr>
          <w:ilvl w:val="0"/>
          <w:numId w:val="12"/>
        </w:numPr>
        <w:tabs>
          <w:tab w:val="left" w:pos="450"/>
        </w:tabs>
        <w:spacing w:before="100" w:beforeAutospacing="1" w:after="100" w:afterAutospacing="1" w:line="240" w:lineRule="auto"/>
        <w:ind w:left="450" w:hanging="450"/>
        <w:rPr>
          <w:rFonts w:ascii="Times New Roman" w:hAnsi="Times New Roman" w:cs="Times New Roman"/>
          <w:sz w:val="24"/>
          <w:szCs w:val="24"/>
        </w:rPr>
      </w:pPr>
      <w:r w:rsidRPr="0048211A">
        <w:rPr>
          <w:rFonts w:ascii="Times New Roman" w:hAnsi="Times New Roman" w:cs="Times New Roman"/>
          <w:sz w:val="24"/>
          <w:szCs w:val="24"/>
        </w:rPr>
        <w:t xml:space="preserve">To maintain accreditation of the MLT program through the National Accrediting Agency for Clinical Laboratory Sciences (NAACLS: 5600 N. River Road, Suite 720, Rosemont, IL 60018-5119)  </w:t>
      </w:r>
    </w:p>
    <w:p w14:paraId="4E381026" w14:textId="2F02A237" w:rsidR="009B39AF" w:rsidRPr="0048211A" w:rsidRDefault="009B39AF" w:rsidP="009C3B66">
      <w:pPr>
        <w:widowControl/>
        <w:numPr>
          <w:ilvl w:val="0"/>
          <w:numId w:val="12"/>
        </w:numPr>
        <w:tabs>
          <w:tab w:val="left" w:pos="450"/>
        </w:tabs>
        <w:spacing w:before="100" w:beforeAutospacing="1" w:after="100" w:afterAutospacing="1" w:line="240" w:lineRule="auto"/>
        <w:ind w:left="450" w:hanging="450"/>
        <w:rPr>
          <w:rFonts w:ascii="Times New Roman" w:hAnsi="Times New Roman" w:cs="Times New Roman"/>
          <w:sz w:val="24"/>
          <w:szCs w:val="24"/>
        </w:rPr>
      </w:pPr>
      <w:r w:rsidRPr="0048211A">
        <w:rPr>
          <w:rFonts w:ascii="Times New Roman" w:hAnsi="Times New Roman" w:cs="Times New Roman"/>
          <w:sz w:val="24"/>
          <w:szCs w:val="24"/>
        </w:rPr>
        <w:t>To assist students in career placement by providing academic and occupational advisement.</w:t>
      </w:r>
    </w:p>
    <w:p w14:paraId="7249B8BA" w14:textId="1315E755" w:rsidR="009B39AF" w:rsidRPr="0048211A" w:rsidRDefault="009B39AF" w:rsidP="009C3B66">
      <w:pPr>
        <w:jc w:val="center"/>
        <w:rPr>
          <w:rFonts w:ascii="Times New Roman" w:hAnsi="Times New Roman" w:cs="Times New Roman"/>
          <w:b/>
          <w:sz w:val="24"/>
          <w:szCs w:val="24"/>
        </w:rPr>
      </w:pPr>
      <w:r w:rsidRPr="0048211A">
        <w:rPr>
          <w:rFonts w:ascii="Times New Roman" w:hAnsi="Times New Roman" w:cs="Times New Roman"/>
          <w:b/>
          <w:sz w:val="24"/>
          <w:szCs w:val="24"/>
        </w:rPr>
        <w:t>PROGRAM ACCREDITATION</w:t>
      </w:r>
    </w:p>
    <w:p w14:paraId="1140B1C8" w14:textId="77777777" w:rsidR="009B39AF" w:rsidRPr="0048211A" w:rsidRDefault="009B39AF" w:rsidP="009B39AF">
      <w:pPr>
        <w:rPr>
          <w:rFonts w:ascii="Times New Roman" w:hAnsi="Times New Roman" w:cs="Times New Roman"/>
          <w:sz w:val="24"/>
          <w:szCs w:val="24"/>
        </w:rPr>
      </w:pPr>
      <w:r w:rsidRPr="0048211A">
        <w:rPr>
          <w:rFonts w:ascii="Times New Roman" w:hAnsi="Times New Roman" w:cs="Times New Roman"/>
          <w:sz w:val="24"/>
          <w:szCs w:val="24"/>
        </w:rPr>
        <w:t>The MLT program is accredited by the National Accrediting Agency for Clinical Laboratory Sciences (NAACLS).</w:t>
      </w:r>
    </w:p>
    <w:p w14:paraId="79F10305" w14:textId="77777777" w:rsidR="009B39AF" w:rsidRPr="0048211A" w:rsidRDefault="009B39AF" w:rsidP="009C3B66">
      <w:pPr>
        <w:pStyle w:val="NoSpacing"/>
        <w:rPr>
          <w:rFonts w:ascii="Times New Roman" w:hAnsi="Times New Roman" w:cs="Times New Roman"/>
          <w:sz w:val="24"/>
          <w:szCs w:val="24"/>
        </w:rPr>
      </w:pPr>
      <w:r w:rsidRPr="0048211A">
        <w:tab/>
      </w:r>
      <w:r w:rsidRPr="0048211A">
        <w:rPr>
          <w:rFonts w:ascii="Times New Roman" w:hAnsi="Times New Roman" w:cs="Times New Roman"/>
          <w:sz w:val="24"/>
          <w:szCs w:val="24"/>
        </w:rPr>
        <w:t>5600 N. River Road</w:t>
      </w:r>
    </w:p>
    <w:p w14:paraId="2E0DCDF4" w14:textId="77777777" w:rsidR="009B39AF" w:rsidRPr="0048211A" w:rsidRDefault="009B39AF" w:rsidP="009C3B66">
      <w:pPr>
        <w:pStyle w:val="NoSpacing"/>
        <w:rPr>
          <w:rFonts w:ascii="Times New Roman" w:hAnsi="Times New Roman" w:cs="Times New Roman"/>
          <w:sz w:val="24"/>
          <w:szCs w:val="24"/>
        </w:rPr>
      </w:pPr>
      <w:r w:rsidRPr="0048211A">
        <w:rPr>
          <w:rFonts w:ascii="Times New Roman" w:hAnsi="Times New Roman" w:cs="Times New Roman"/>
          <w:sz w:val="24"/>
          <w:szCs w:val="24"/>
        </w:rPr>
        <w:tab/>
        <w:t>Suite 720</w:t>
      </w:r>
    </w:p>
    <w:p w14:paraId="62A2DC49" w14:textId="77777777" w:rsidR="009B39AF" w:rsidRPr="0048211A" w:rsidRDefault="009B39AF" w:rsidP="009C3B66">
      <w:pPr>
        <w:pStyle w:val="NoSpacing"/>
        <w:rPr>
          <w:rFonts w:ascii="Times New Roman" w:hAnsi="Times New Roman" w:cs="Times New Roman"/>
          <w:sz w:val="24"/>
          <w:szCs w:val="24"/>
        </w:rPr>
      </w:pPr>
      <w:r w:rsidRPr="0048211A">
        <w:rPr>
          <w:rFonts w:ascii="Times New Roman" w:hAnsi="Times New Roman" w:cs="Times New Roman"/>
          <w:sz w:val="24"/>
          <w:szCs w:val="24"/>
        </w:rPr>
        <w:tab/>
        <w:t>Rosemont, Illinois 60018-5119</w:t>
      </w:r>
    </w:p>
    <w:p w14:paraId="1CE9C3C6" w14:textId="77777777" w:rsidR="009B39AF" w:rsidRPr="0048211A" w:rsidRDefault="009B39AF" w:rsidP="009C3B66">
      <w:pPr>
        <w:pStyle w:val="NoSpacing"/>
        <w:rPr>
          <w:rFonts w:ascii="Times New Roman" w:hAnsi="Times New Roman" w:cs="Times New Roman"/>
          <w:sz w:val="24"/>
          <w:szCs w:val="24"/>
        </w:rPr>
      </w:pPr>
      <w:r w:rsidRPr="0048211A">
        <w:rPr>
          <w:rFonts w:ascii="Times New Roman" w:hAnsi="Times New Roman" w:cs="Times New Roman"/>
          <w:sz w:val="24"/>
          <w:szCs w:val="24"/>
        </w:rPr>
        <w:tab/>
        <w:t>Phone (773) 714-8880</w:t>
      </w:r>
    </w:p>
    <w:p w14:paraId="0AD6B18A" w14:textId="657B5690" w:rsidR="009B39AF" w:rsidRPr="0048211A" w:rsidRDefault="009B39AF" w:rsidP="009C3B66">
      <w:pPr>
        <w:pStyle w:val="NoSpacing"/>
        <w:rPr>
          <w:rFonts w:ascii="Times New Roman" w:hAnsi="Times New Roman" w:cs="Times New Roman"/>
          <w:sz w:val="24"/>
          <w:szCs w:val="24"/>
        </w:rPr>
      </w:pPr>
      <w:r w:rsidRPr="0048211A">
        <w:rPr>
          <w:rFonts w:ascii="Times New Roman" w:hAnsi="Times New Roman" w:cs="Times New Roman"/>
          <w:sz w:val="24"/>
          <w:szCs w:val="24"/>
        </w:rPr>
        <w:tab/>
        <w:t xml:space="preserve">Website:  </w:t>
      </w:r>
      <w:hyperlink r:id="rId11" w:history="1">
        <w:r w:rsidRPr="0048211A">
          <w:rPr>
            <w:rStyle w:val="Hyperlink"/>
            <w:rFonts w:ascii="Times New Roman" w:hAnsi="Times New Roman" w:cs="Times New Roman"/>
            <w:sz w:val="24"/>
            <w:szCs w:val="24"/>
          </w:rPr>
          <w:t>www.naacls.org</w:t>
        </w:r>
      </w:hyperlink>
      <w:r w:rsidRPr="0048211A">
        <w:rPr>
          <w:rFonts w:ascii="Times New Roman" w:hAnsi="Times New Roman" w:cs="Times New Roman"/>
          <w:sz w:val="24"/>
          <w:szCs w:val="24"/>
        </w:rPr>
        <w:t>.</w:t>
      </w:r>
    </w:p>
    <w:p w14:paraId="47B4B7D7" w14:textId="77777777" w:rsidR="009C3B66" w:rsidRPr="0048211A" w:rsidRDefault="009C3B66" w:rsidP="009C3B66">
      <w:pPr>
        <w:pStyle w:val="NoSpacing"/>
        <w:rPr>
          <w:rFonts w:ascii="Times New Roman" w:hAnsi="Times New Roman" w:cs="Times New Roman"/>
          <w:sz w:val="24"/>
          <w:szCs w:val="24"/>
        </w:rPr>
      </w:pPr>
    </w:p>
    <w:p w14:paraId="7F77CADB" w14:textId="7AFD91A9" w:rsidR="009B39AF" w:rsidRPr="0048211A" w:rsidRDefault="009B39AF" w:rsidP="009C3B66">
      <w:pPr>
        <w:rPr>
          <w:rFonts w:ascii="Times New Roman" w:hAnsi="Times New Roman" w:cs="Times New Roman"/>
          <w:sz w:val="24"/>
          <w:szCs w:val="24"/>
        </w:rPr>
      </w:pPr>
      <w:r w:rsidRPr="0048211A">
        <w:rPr>
          <w:rFonts w:ascii="Times New Roman" w:hAnsi="Times New Roman" w:cs="Times New Roman"/>
          <w:sz w:val="24"/>
          <w:szCs w:val="24"/>
        </w:rPr>
        <w:t xml:space="preserve">A copy of the Standards of Accredited Educational Program for the Clinical Laboratory Technicians/Medical Laboratory Technicians is available to students for review at </w:t>
      </w:r>
      <w:hyperlink r:id="rId12" w:history="1">
        <w:r w:rsidRPr="0048211A">
          <w:rPr>
            <w:rStyle w:val="Hyperlink"/>
            <w:rFonts w:ascii="Times New Roman" w:hAnsi="Times New Roman" w:cs="Times New Roman"/>
            <w:sz w:val="24"/>
            <w:szCs w:val="24"/>
          </w:rPr>
          <w:t>www.naacls.org</w:t>
        </w:r>
      </w:hyperlink>
      <w:r w:rsidRPr="0048211A">
        <w:rPr>
          <w:rFonts w:ascii="Times New Roman" w:hAnsi="Times New Roman" w:cs="Times New Roman"/>
          <w:sz w:val="24"/>
          <w:szCs w:val="24"/>
        </w:rPr>
        <w:t>.</w:t>
      </w:r>
    </w:p>
    <w:p w14:paraId="31AE206E" w14:textId="77777777" w:rsidR="009B39AF" w:rsidRPr="0048211A" w:rsidRDefault="009B39AF" w:rsidP="009B39AF">
      <w:pPr>
        <w:widowControl/>
        <w:tabs>
          <w:tab w:val="left" w:pos="-990"/>
          <w:tab w:val="left" w:pos="-720"/>
          <w:tab w:val="left" w:pos="0"/>
          <w:tab w:val="left" w:pos="360"/>
          <w:tab w:val="left" w:pos="720"/>
          <w:tab w:val="left" w:pos="1080"/>
          <w:tab w:val="left" w:pos="2880"/>
        </w:tabs>
        <w:rPr>
          <w:rFonts w:ascii="Times New Roman" w:hAnsi="Times New Roman" w:cs="Times New Roman"/>
          <w:b/>
          <w:caps/>
          <w:sz w:val="24"/>
          <w:szCs w:val="24"/>
        </w:rPr>
      </w:pPr>
      <w:r w:rsidRPr="0048211A">
        <w:rPr>
          <w:rFonts w:ascii="Times New Roman" w:hAnsi="Times New Roman" w:cs="Times New Roman"/>
          <w:sz w:val="24"/>
          <w:szCs w:val="24"/>
        </w:rPr>
        <w:t>The program is in good standing with NAACLS as of the last program review in 2017.</w:t>
      </w:r>
    </w:p>
    <w:p w14:paraId="1DD8F012" w14:textId="552DF84B" w:rsidR="009C3B66" w:rsidRPr="0048211A" w:rsidRDefault="009C3B66" w:rsidP="009C3B66">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Upon completion of all Medical Laboratory Technology Program requirements students receive an </w:t>
      </w:r>
      <w:proofErr w:type="gramStart"/>
      <w:r w:rsidRPr="0048211A">
        <w:rPr>
          <w:rFonts w:ascii="Times New Roman" w:hAnsi="Times New Roman" w:cs="Times New Roman"/>
          <w:sz w:val="24"/>
          <w:szCs w:val="24"/>
        </w:rPr>
        <w:t>Associate in Applied Science Degree</w:t>
      </w:r>
      <w:proofErr w:type="gramEnd"/>
      <w:r w:rsidRPr="0048211A">
        <w:rPr>
          <w:rFonts w:ascii="Times New Roman" w:hAnsi="Times New Roman" w:cs="Times New Roman"/>
          <w:sz w:val="24"/>
          <w:szCs w:val="24"/>
        </w:rPr>
        <w:t xml:space="preserve"> – Medical Laboratory Technology. They are then eligible to apply to take the national certification examination administered by the American Society of Clinical Pathologists (ASCP). A passing grade on this exam entitles the graduate to use the abbreviations </w:t>
      </w:r>
      <w:r w:rsidR="00562361">
        <w:rPr>
          <w:rFonts w:ascii="Times New Roman" w:hAnsi="Times New Roman" w:cs="Times New Roman"/>
          <w:sz w:val="24"/>
          <w:szCs w:val="24"/>
        </w:rPr>
        <w:t xml:space="preserve">MLT, </w:t>
      </w:r>
      <w:proofErr w:type="spellStart"/>
      <w:r w:rsidR="00562361">
        <w:rPr>
          <w:rFonts w:ascii="Times New Roman" w:hAnsi="Times New Roman" w:cs="Times New Roman"/>
          <w:sz w:val="24"/>
          <w:szCs w:val="24"/>
        </w:rPr>
        <w:t>ascp</w:t>
      </w:r>
      <w:proofErr w:type="spellEnd"/>
      <w:r w:rsidR="00562361">
        <w:rPr>
          <w:rFonts w:ascii="Times New Roman" w:hAnsi="Times New Roman" w:cs="Times New Roman"/>
          <w:sz w:val="24"/>
          <w:szCs w:val="24"/>
        </w:rPr>
        <w:t xml:space="preserve"> (cm)</w:t>
      </w:r>
      <w:r w:rsidR="0048506C">
        <w:rPr>
          <w:rFonts w:ascii="Times New Roman" w:hAnsi="Times New Roman" w:cs="Times New Roman"/>
          <w:sz w:val="24"/>
          <w:szCs w:val="24"/>
        </w:rPr>
        <w:t xml:space="preserve"> behind their last name</w:t>
      </w:r>
    </w:p>
    <w:p w14:paraId="24E9DDEF" w14:textId="3AF3D70B" w:rsidR="009C3B66" w:rsidRPr="0048211A" w:rsidRDefault="009C3B66" w:rsidP="009C3B66">
      <w:pPr>
        <w:pStyle w:val="NoSpacing"/>
        <w:rPr>
          <w:rFonts w:ascii="Times New Roman" w:hAnsi="Times New Roman" w:cs="Times New Roman"/>
          <w:sz w:val="24"/>
          <w:szCs w:val="24"/>
        </w:rPr>
      </w:pPr>
    </w:p>
    <w:p w14:paraId="378D83D5" w14:textId="21DFB58B" w:rsidR="009C3B66" w:rsidRPr="0048211A" w:rsidRDefault="009C3B66" w:rsidP="009C3B66">
      <w:pPr>
        <w:pStyle w:val="NoSpacing"/>
        <w:rPr>
          <w:rFonts w:ascii="Times New Roman" w:hAnsi="Times New Roman" w:cs="Times New Roman"/>
          <w:b/>
          <w:bCs/>
          <w:i/>
          <w:iCs/>
          <w:sz w:val="24"/>
          <w:szCs w:val="24"/>
        </w:rPr>
      </w:pPr>
      <w:r w:rsidRPr="0048211A">
        <w:rPr>
          <w:rFonts w:ascii="Times New Roman" w:hAnsi="Times New Roman" w:cs="Times New Roman"/>
          <w:b/>
          <w:bCs/>
          <w:i/>
          <w:iCs/>
          <w:sz w:val="24"/>
          <w:szCs w:val="24"/>
        </w:rPr>
        <w:t xml:space="preserve">Graduation from the MLT Program is not contingent on passing the Board of Certification Exam offered by the ASCP. </w:t>
      </w:r>
    </w:p>
    <w:p w14:paraId="52336623" w14:textId="2D44A3B4" w:rsidR="00D73C57" w:rsidRPr="0048211A" w:rsidRDefault="00D73C57" w:rsidP="00D73C57">
      <w:pPr>
        <w:jc w:val="center"/>
        <w:rPr>
          <w:b/>
          <w:bCs/>
        </w:rPr>
      </w:pPr>
    </w:p>
    <w:p w14:paraId="0B4F2316" w14:textId="4E353856" w:rsidR="00A9474B" w:rsidRPr="0048211A" w:rsidRDefault="00A9474B" w:rsidP="00A9474B">
      <w:pPr>
        <w:pStyle w:val="NoSpacing"/>
        <w:jc w:val="center"/>
        <w:rPr>
          <w:rFonts w:ascii="Times New Roman" w:hAnsi="Times New Roman" w:cs="Times New Roman"/>
          <w:b/>
          <w:bCs/>
          <w:sz w:val="24"/>
          <w:szCs w:val="24"/>
        </w:rPr>
      </w:pPr>
      <w:r w:rsidRPr="0048211A">
        <w:rPr>
          <w:rFonts w:ascii="Times New Roman" w:hAnsi="Times New Roman" w:cs="Times New Roman"/>
          <w:b/>
          <w:bCs/>
          <w:sz w:val="24"/>
          <w:szCs w:val="24"/>
        </w:rPr>
        <w:t>FACULTY AND ADMINISTRATION</w:t>
      </w:r>
    </w:p>
    <w:p w14:paraId="7601CB12" w14:textId="77777777" w:rsidR="00A9474B" w:rsidRPr="0048211A" w:rsidRDefault="00A9474B" w:rsidP="00A9474B">
      <w:pPr>
        <w:pStyle w:val="NoSpacing"/>
        <w:rPr>
          <w:rFonts w:ascii="Times New Roman" w:hAnsi="Times New Roman" w:cs="Times New Roman"/>
          <w:sz w:val="24"/>
          <w:szCs w:val="24"/>
        </w:rPr>
      </w:pPr>
    </w:p>
    <w:p w14:paraId="3DD867B4" w14:textId="3A9419E7" w:rsidR="00A9474B" w:rsidRPr="0048211A" w:rsidRDefault="00A9474B" w:rsidP="00A9474B">
      <w:pPr>
        <w:pStyle w:val="NoSpacing"/>
        <w:rPr>
          <w:rFonts w:ascii="Times New Roman" w:hAnsi="Times New Roman" w:cs="Times New Roman"/>
          <w:sz w:val="24"/>
          <w:szCs w:val="24"/>
        </w:rPr>
      </w:pPr>
      <w:r w:rsidRPr="0048211A">
        <w:rPr>
          <w:rFonts w:ascii="Times New Roman" w:hAnsi="Times New Roman" w:cs="Times New Roman"/>
          <w:sz w:val="24"/>
          <w:szCs w:val="24"/>
        </w:rPr>
        <w:t>Crystal M. Killian, MHA, MT (ASCP)cm</w:t>
      </w:r>
      <w:r w:rsidRPr="0048211A">
        <w:rPr>
          <w:rFonts w:ascii="Times New Roman" w:hAnsi="Times New Roman" w:cs="Times New Roman"/>
          <w:sz w:val="24"/>
          <w:szCs w:val="24"/>
        </w:rPr>
        <w:tab/>
      </w:r>
      <w:r w:rsidRPr="0048211A">
        <w:rPr>
          <w:rFonts w:ascii="Times New Roman" w:hAnsi="Times New Roman" w:cs="Times New Roman"/>
          <w:sz w:val="24"/>
          <w:szCs w:val="24"/>
        </w:rPr>
        <w:tab/>
      </w:r>
      <w:r w:rsidRPr="0048211A">
        <w:rPr>
          <w:rFonts w:ascii="Times New Roman" w:hAnsi="Times New Roman" w:cs="Times New Roman"/>
          <w:sz w:val="24"/>
          <w:szCs w:val="24"/>
        </w:rPr>
        <w:tab/>
      </w:r>
      <w:r w:rsidRPr="0048211A">
        <w:rPr>
          <w:rFonts w:ascii="Times New Roman" w:hAnsi="Times New Roman" w:cs="Times New Roman"/>
          <w:sz w:val="24"/>
          <w:szCs w:val="24"/>
        </w:rPr>
        <w:tab/>
        <w:t>Paula Sprouse, BS, MT(ASCP)</w:t>
      </w:r>
    </w:p>
    <w:p w14:paraId="320F291A" w14:textId="60A879A6" w:rsidR="00A9474B" w:rsidRPr="0048211A" w:rsidRDefault="00A9474B" w:rsidP="00A9474B">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MLT </w:t>
      </w:r>
      <w:r w:rsidR="0048506C">
        <w:rPr>
          <w:rFonts w:ascii="Times New Roman" w:hAnsi="Times New Roman" w:cs="Times New Roman"/>
          <w:sz w:val="24"/>
          <w:szCs w:val="24"/>
        </w:rPr>
        <w:t xml:space="preserve">Department Chair </w:t>
      </w:r>
      <w:r w:rsidRPr="0048211A">
        <w:rPr>
          <w:rFonts w:ascii="Times New Roman" w:hAnsi="Times New Roman" w:cs="Times New Roman"/>
          <w:sz w:val="24"/>
          <w:szCs w:val="24"/>
        </w:rPr>
        <w:tab/>
      </w:r>
      <w:r w:rsidRPr="0048211A">
        <w:rPr>
          <w:rFonts w:ascii="Times New Roman" w:hAnsi="Times New Roman" w:cs="Times New Roman"/>
          <w:sz w:val="24"/>
          <w:szCs w:val="24"/>
        </w:rPr>
        <w:tab/>
      </w:r>
      <w:r w:rsidRPr="0048211A">
        <w:rPr>
          <w:rFonts w:ascii="Times New Roman" w:hAnsi="Times New Roman" w:cs="Times New Roman"/>
          <w:sz w:val="24"/>
          <w:szCs w:val="24"/>
        </w:rPr>
        <w:tab/>
      </w:r>
      <w:r w:rsidRPr="0048211A">
        <w:rPr>
          <w:rFonts w:ascii="Times New Roman" w:hAnsi="Times New Roman" w:cs="Times New Roman"/>
          <w:sz w:val="24"/>
          <w:szCs w:val="24"/>
        </w:rPr>
        <w:tab/>
      </w:r>
      <w:r w:rsidRPr="0048211A">
        <w:rPr>
          <w:rFonts w:ascii="Times New Roman" w:hAnsi="Times New Roman" w:cs="Times New Roman"/>
          <w:sz w:val="24"/>
          <w:szCs w:val="24"/>
        </w:rPr>
        <w:tab/>
      </w:r>
      <w:r w:rsidRPr="0048211A">
        <w:rPr>
          <w:rFonts w:ascii="Times New Roman" w:hAnsi="Times New Roman" w:cs="Times New Roman"/>
          <w:sz w:val="24"/>
          <w:szCs w:val="24"/>
        </w:rPr>
        <w:tab/>
        <w:t>MLT Instructor</w:t>
      </w:r>
    </w:p>
    <w:p w14:paraId="0AA89394" w14:textId="26D87D10" w:rsidR="00A9474B" w:rsidRPr="0048211A" w:rsidRDefault="00A9474B" w:rsidP="00A9474B">
      <w:pPr>
        <w:pStyle w:val="NoSpacing"/>
        <w:rPr>
          <w:rFonts w:ascii="Times New Roman" w:hAnsi="Times New Roman" w:cs="Times New Roman"/>
          <w:sz w:val="24"/>
          <w:szCs w:val="24"/>
        </w:rPr>
      </w:pPr>
      <w:r w:rsidRPr="0048211A">
        <w:rPr>
          <w:rFonts w:ascii="Times New Roman" w:hAnsi="Times New Roman" w:cs="Times New Roman"/>
          <w:sz w:val="24"/>
          <w:szCs w:val="24"/>
        </w:rPr>
        <w:t>Office: HSB 345</w:t>
      </w:r>
      <w:r w:rsidRPr="0048211A">
        <w:rPr>
          <w:rFonts w:ascii="Times New Roman" w:hAnsi="Times New Roman" w:cs="Times New Roman"/>
          <w:sz w:val="24"/>
          <w:szCs w:val="24"/>
        </w:rPr>
        <w:tab/>
      </w:r>
      <w:r w:rsidRPr="0048211A">
        <w:rPr>
          <w:rFonts w:ascii="Times New Roman" w:hAnsi="Times New Roman" w:cs="Times New Roman"/>
          <w:sz w:val="24"/>
          <w:szCs w:val="24"/>
        </w:rPr>
        <w:tab/>
      </w:r>
      <w:r w:rsidRPr="0048211A">
        <w:rPr>
          <w:rFonts w:ascii="Times New Roman" w:hAnsi="Times New Roman" w:cs="Times New Roman"/>
          <w:sz w:val="24"/>
          <w:szCs w:val="24"/>
        </w:rPr>
        <w:tab/>
      </w:r>
      <w:r w:rsidRPr="0048211A">
        <w:rPr>
          <w:rFonts w:ascii="Times New Roman" w:hAnsi="Times New Roman" w:cs="Times New Roman"/>
          <w:sz w:val="24"/>
          <w:szCs w:val="24"/>
        </w:rPr>
        <w:tab/>
      </w:r>
      <w:r w:rsidRPr="0048211A">
        <w:rPr>
          <w:rFonts w:ascii="Times New Roman" w:hAnsi="Times New Roman" w:cs="Times New Roman"/>
          <w:sz w:val="24"/>
          <w:szCs w:val="24"/>
        </w:rPr>
        <w:tab/>
      </w:r>
      <w:r w:rsidRPr="0048211A">
        <w:rPr>
          <w:rFonts w:ascii="Times New Roman" w:hAnsi="Times New Roman" w:cs="Times New Roman"/>
          <w:sz w:val="24"/>
          <w:szCs w:val="24"/>
        </w:rPr>
        <w:tab/>
      </w:r>
      <w:r w:rsidRPr="0048211A">
        <w:rPr>
          <w:rFonts w:ascii="Times New Roman" w:hAnsi="Times New Roman" w:cs="Times New Roman"/>
          <w:sz w:val="24"/>
          <w:szCs w:val="24"/>
        </w:rPr>
        <w:tab/>
        <w:t>Office:  HSB 346</w:t>
      </w:r>
    </w:p>
    <w:p w14:paraId="00325309" w14:textId="3F9E2B11" w:rsidR="00A9474B" w:rsidRPr="0048211A" w:rsidRDefault="00A9474B" w:rsidP="00A9474B">
      <w:pPr>
        <w:pStyle w:val="NoSpacing"/>
        <w:rPr>
          <w:rFonts w:ascii="Times New Roman" w:hAnsi="Times New Roman" w:cs="Times New Roman"/>
          <w:sz w:val="24"/>
          <w:szCs w:val="24"/>
        </w:rPr>
      </w:pPr>
      <w:r w:rsidRPr="0048211A">
        <w:rPr>
          <w:rFonts w:ascii="Times New Roman" w:hAnsi="Times New Roman" w:cs="Times New Roman"/>
          <w:sz w:val="24"/>
          <w:szCs w:val="24"/>
        </w:rPr>
        <w:t>Phone: 592-4293</w:t>
      </w:r>
      <w:r w:rsidRPr="0048211A">
        <w:rPr>
          <w:rFonts w:ascii="Times New Roman" w:hAnsi="Times New Roman" w:cs="Times New Roman"/>
          <w:sz w:val="24"/>
          <w:szCs w:val="24"/>
        </w:rPr>
        <w:tab/>
      </w:r>
      <w:r w:rsidRPr="0048211A">
        <w:rPr>
          <w:rFonts w:ascii="Times New Roman" w:hAnsi="Times New Roman" w:cs="Times New Roman"/>
          <w:sz w:val="24"/>
          <w:szCs w:val="24"/>
        </w:rPr>
        <w:tab/>
      </w:r>
      <w:r w:rsidRPr="0048211A">
        <w:rPr>
          <w:rFonts w:ascii="Times New Roman" w:hAnsi="Times New Roman" w:cs="Times New Roman"/>
          <w:sz w:val="24"/>
          <w:szCs w:val="24"/>
        </w:rPr>
        <w:tab/>
      </w:r>
      <w:r w:rsidRPr="0048211A">
        <w:rPr>
          <w:rFonts w:ascii="Times New Roman" w:hAnsi="Times New Roman" w:cs="Times New Roman"/>
          <w:sz w:val="24"/>
          <w:szCs w:val="24"/>
        </w:rPr>
        <w:tab/>
      </w:r>
      <w:r w:rsidRPr="0048211A">
        <w:rPr>
          <w:rFonts w:ascii="Times New Roman" w:hAnsi="Times New Roman" w:cs="Times New Roman"/>
          <w:sz w:val="24"/>
          <w:szCs w:val="24"/>
        </w:rPr>
        <w:tab/>
      </w:r>
      <w:r w:rsidRPr="0048211A">
        <w:rPr>
          <w:rFonts w:ascii="Times New Roman" w:hAnsi="Times New Roman" w:cs="Times New Roman"/>
          <w:sz w:val="24"/>
          <w:szCs w:val="24"/>
        </w:rPr>
        <w:tab/>
      </w:r>
      <w:r w:rsidRPr="0048211A">
        <w:rPr>
          <w:rFonts w:ascii="Times New Roman" w:hAnsi="Times New Roman" w:cs="Times New Roman"/>
          <w:sz w:val="24"/>
          <w:szCs w:val="24"/>
        </w:rPr>
        <w:tab/>
        <w:t>Phone:  592-4866</w:t>
      </w:r>
    </w:p>
    <w:p w14:paraId="6A6F6DCE" w14:textId="77777777" w:rsidR="00A9474B" w:rsidRPr="0048211A" w:rsidRDefault="00A9474B" w:rsidP="00A9474B">
      <w:pPr>
        <w:pStyle w:val="NoSpacing"/>
      </w:pPr>
      <w:r w:rsidRPr="0048211A">
        <w:rPr>
          <w:rFonts w:ascii="Times New Roman" w:hAnsi="Times New Roman" w:cs="Times New Roman"/>
          <w:sz w:val="24"/>
          <w:szCs w:val="24"/>
        </w:rPr>
        <w:t xml:space="preserve">Email: </w:t>
      </w:r>
      <w:hyperlink r:id="rId13" w:history="1">
        <w:r w:rsidRPr="0048211A">
          <w:rPr>
            <w:rStyle w:val="Hyperlink"/>
            <w:rFonts w:ascii="Times New Roman" w:hAnsi="Times New Roman" w:cs="Times New Roman"/>
            <w:sz w:val="24"/>
            <w:szCs w:val="24"/>
          </w:rPr>
          <w:t>killianc@sccsc.edu</w:t>
        </w:r>
      </w:hyperlink>
      <w:r w:rsidRPr="0048211A">
        <w:rPr>
          <w:rFonts w:ascii="Times New Roman" w:hAnsi="Times New Roman" w:cs="Times New Roman"/>
          <w:sz w:val="24"/>
          <w:szCs w:val="24"/>
        </w:rPr>
        <w:tab/>
      </w:r>
      <w:r w:rsidRPr="0048211A">
        <w:rPr>
          <w:rFonts w:ascii="Times New Roman" w:hAnsi="Times New Roman" w:cs="Times New Roman"/>
          <w:sz w:val="24"/>
          <w:szCs w:val="24"/>
        </w:rPr>
        <w:tab/>
      </w:r>
      <w:r w:rsidRPr="0048211A">
        <w:rPr>
          <w:rFonts w:ascii="Times New Roman" w:hAnsi="Times New Roman" w:cs="Times New Roman"/>
          <w:sz w:val="24"/>
          <w:szCs w:val="24"/>
        </w:rPr>
        <w:tab/>
      </w:r>
      <w:r w:rsidRPr="0048211A">
        <w:rPr>
          <w:rFonts w:ascii="Times New Roman" w:hAnsi="Times New Roman" w:cs="Times New Roman"/>
          <w:sz w:val="24"/>
          <w:szCs w:val="24"/>
        </w:rPr>
        <w:tab/>
      </w:r>
      <w:r w:rsidRPr="0048211A">
        <w:rPr>
          <w:rFonts w:ascii="Times New Roman" w:hAnsi="Times New Roman" w:cs="Times New Roman"/>
          <w:sz w:val="24"/>
          <w:szCs w:val="24"/>
        </w:rPr>
        <w:tab/>
      </w:r>
      <w:r w:rsidRPr="0048211A">
        <w:rPr>
          <w:rFonts w:ascii="Times New Roman" w:hAnsi="Times New Roman" w:cs="Times New Roman"/>
          <w:sz w:val="24"/>
          <w:szCs w:val="24"/>
        </w:rPr>
        <w:tab/>
        <w:t xml:space="preserve">Email:  </w:t>
      </w:r>
      <w:hyperlink r:id="rId14" w:history="1">
        <w:r w:rsidRPr="0048211A">
          <w:rPr>
            <w:rStyle w:val="Hyperlink"/>
            <w:rFonts w:ascii="Times New Roman" w:hAnsi="Times New Roman" w:cs="Times New Roman"/>
            <w:sz w:val="24"/>
            <w:szCs w:val="24"/>
          </w:rPr>
          <w:t>sprousep@sccsc.edu</w:t>
        </w:r>
      </w:hyperlink>
    </w:p>
    <w:p w14:paraId="25A83193" w14:textId="4FD45B91" w:rsidR="00A9474B" w:rsidRPr="0048211A" w:rsidRDefault="00A9474B" w:rsidP="00A9474B">
      <w:pPr>
        <w:pStyle w:val="NoSpacing"/>
        <w:rPr>
          <w:rFonts w:ascii="Times New Roman" w:hAnsi="Times New Roman" w:cs="Times New Roman"/>
          <w:sz w:val="24"/>
          <w:szCs w:val="24"/>
        </w:rPr>
      </w:pPr>
    </w:p>
    <w:p w14:paraId="71370045" w14:textId="77777777" w:rsidR="00A9474B" w:rsidRPr="0048211A" w:rsidRDefault="00A9474B" w:rsidP="00D73C57">
      <w:pPr>
        <w:pStyle w:val="NoSpacing"/>
        <w:jc w:val="center"/>
        <w:rPr>
          <w:rFonts w:ascii="Times New Roman" w:hAnsi="Times New Roman" w:cs="Times New Roman"/>
          <w:sz w:val="24"/>
          <w:szCs w:val="24"/>
        </w:rPr>
      </w:pPr>
    </w:p>
    <w:p w14:paraId="72BE18A2" w14:textId="20C99A73" w:rsidR="00D73C57" w:rsidRDefault="00D73C57" w:rsidP="00D73C57">
      <w:pPr>
        <w:pStyle w:val="NoSpacing"/>
        <w:jc w:val="center"/>
        <w:rPr>
          <w:rFonts w:ascii="Times New Roman" w:hAnsi="Times New Roman" w:cs="Times New Roman"/>
          <w:b/>
          <w:bCs/>
          <w:sz w:val="24"/>
          <w:szCs w:val="24"/>
        </w:rPr>
      </w:pPr>
      <w:r w:rsidRPr="0048211A">
        <w:rPr>
          <w:rFonts w:ascii="Times New Roman" w:hAnsi="Times New Roman" w:cs="Times New Roman"/>
          <w:b/>
          <w:bCs/>
          <w:sz w:val="24"/>
          <w:szCs w:val="24"/>
        </w:rPr>
        <w:t>MEDICAL LABORATORY TECHNOLOGY CURRICULUM COURSES</w:t>
      </w:r>
    </w:p>
    <w:p w14:paraId="775A9623" w14:textId="17B74D9E" w:rsidR="00047A3F" w:rsidRPr="00047A3F" w:rsidRDefault="00047A3F" w:rsidP="00D73C57">
      <w:pPr>
        <w:pStyle w:val="NoSpacing"/>
        <w:jc w:val="center"/>
        <w:rPr>
          <w:rFonts w:ascii="Times New Roman" w:hAnsi="Times New Roman" w:cs="Times New Roman"/>
          <w:b/>
          <w:bCs/>
          <w:sz w:val="20"/>
          <w:szCs w:val="20"/>
        </w:rPr>
      </w:pPr>
      <w:r w:rsidRPr="00047A3F">
        <w:rPr>
          <w:rFonts w:ascii="Times New Roman" w:hAnsi="Times New Roman" w:cs="Times New Roman"/>
          <w:b/>
          <w:bCs/>
          <w:sz w:val="20"/>
          <w:szCs w:val="20"/>
        </w:rPr>
        <w:t xml:space="preserve">*Students must have high school or 100 level credit of a C or higher in Biology and </w:t>
      </w:r>
      <w:proofErr w:type="spellStart"/>
      <w:r w:rsidRPr="00047A3F">
        <w:rPr>
          <w:rFonts w:ascii="Times New Roman" w:hAnsi="Times New Roman" w:cs="Times New Roman"/>
          <w:b/>
          <w:bCs/>
          <w:sz w:val="20"/>
          <w:szCs w:val="20"/>
        </w:rPr>
        <w:t>Chemisty</w:t>
      </w:r>
      <w:proofErr w:type="spellEnd"/>
    </w:p>
    <w:p w14:paraId="01C3FFA8" w14:textId="77777777" w:rsidR="00D73C57" w:rsidRPr="0048211A" w:rsidRDefault="00D73C57" w:rsidP="00D73C57">
      <w:pPr>
        <w:pStyle w:val="NoSpacing"/>
        <w:rPr>
          <w:rFonts w:ascii="Times New Roman" w:hAnsi="Times New Roman" w:cs="Times New Roman"/>
          <w:sz w:val="24"/>
          <w:szCs w:val="24"/>
        </w:rPr>
      </w:pPr>
    </w:p>
    <w:p w14:paraId="57338CCC" w14:textId="77777777" w:rsidR="00D73C57" w:rsidRPr="0048211A" w:rsidRDefault="00D73C57" w:rsidP="00D73C57">
      <w:pPr>
        <w:pStyle w:val="NoSpacing"/>
        <w:rPr>
          <w:rFonts w:ascii="Times New Roman" w:hAnsi="Times New Roman" w:cs="Times New Roman"/>
          <w:sz w:val="24"/>
          <w:szCs w:val="24"/>
        </w:rPr>
      </w:pPr>
      <w:r w:rsidRPr="0048211A">
        <w:rPr>
          <w:rFonts w:ascii="Times New Roman" w:hAnsi="Times New Roman" w:cs="Times New Roman"/>
          <w:sz w:val="24"/>
          <w:szCs w:val="24"/>
        </w:rPr>
        <w:t>General Education Courses:</w:t>
      </w:r>
    </w:p>
    <w:p w14:paraId="6FAD53DD" w14:textId="77777777" w:rsidR="00D73C57" w:rsidRPr="0048211A" w:rsidRDefault="00D73C57" w:rsidP="00D73C57">
      <w:pPr>
        <w:pStyle w:val="NoSpacing"/>
        <w:rPr>
          <w:rFonts w:ascii="Times New Roman" w:hAnsi="Times New Roman" w:cs="Times New Roman"/>
          <w:sz w:val="24"/>
          <w:szCs w:val="24"/>
        </w:rPr>
      </w:pPr>
    </w:p>
    <w:p w14:paraId="67772963" w14:textId="054D071E" w:rsidR="00D73C57" w:rsidRPr="0048211A" w:rsidRDefault="00D73C57" w:rsidP="00D73C57">
      <w:pPr>
        <w:pStyle w:val="NoSpacing"/>
        <w:rPr>
          <w:rFonts w:ascii="Times New Roman" w:hAnsi="Times New Roman" w:cs="Times New Roman"/>
          <w:sz w:val="24"/>
          <w:szCs w:val="24"/>
        </w:rPr>
      </w:pPr>
      <w:r w:rsidRPr="0048211A">
        <w:rPr>
          <w:rFonts w:ascii="Times New Roman" w:hAnsi="Times New Roman" w:cs="Times New Roman"/>
          <w:sz w:val="24"/>
          <w:szCs w:val="24"/>
        </w:rPr>
        <w:tab/>
        <w:t>COL</w:t>
      </w:r>
      <w:r w:rsidRPr="0048211A">
        <w:rPr>
          <w:rFonts w:ascii="Times New Roman" w:hAnsi="Times New Roman" w:cs="Times New Roman"/>
          <w:sz w:val="24"/>
          <w:szCs w:val="24"/>
        </w:rPr>
        <w:tab/>
        <w:t>101</w:t>
      </w:r>
      <w:r w:rsidRPr="0048211A">
        <w:rPr>
          <w:rFonts w:ascii="Times New Roman" w:hAnsi="Times New Roman" w:cs="Times New Roman"/>
          <w:sz w:val="24"/>
          <w:szCs w:val="24"/>
        </w:rPr>
        <w:tab/>
        <w:t>College Orientation</w:t>
      </w:r>
    </w:p>
    <w:p w14:paraId="617BAE94" w14:textId="77777777" w:rsidR="00D73C57" w:rsidRPr="0048211A" w:rsidRDefault="00D73C57" w:rsidP="009A62EE">
      <w:pPr>
        <w:pStyle w:val="NoSpacing"/>
        <w:ind w:firstLine="720"/>
        <w:rPr>
          <w:rFonts w:ascii="Times New Roman" w:hAnsi="Times New Roman" w:cs="Times New Roman"/>
          <w:sz w:val="24"/>
          <w:szCs w:val="24"/>
        </w:rPr>
      </w:pPr>
      <w:r w:rsidRPr="0048211A">
        <w:rPr>
          <w:rFonts w:ascii="Times New Roman" w:hAnsi="Times New Roman" w:cs="Times New Roman"/>
          <w:sz w:val="24"/>
          <w:szCs w:val="24"/>
        </w:rPr>
        <w:t>ENG</w:t>
      </w:r>
      <w:r w:rsidRPr="0048211A">
        <w:rPr>
          <w:rFonts w:ascii="Times New Roman" w:hAnsi="Times New Roman" w:cs="Times New Roman"/>
          <w:sz w:val="24"/>
          <w:szCs w:val="24"/>
        </w:rPr>
        <w:tab/>
        <w:t>101</w:t>
      </w:r>
      <w:r w:rsidRPr="0048211A">
        <w:rPr>
          <w:rFonts w:ascii="Times New Roman" w:hAnsi="Times New Roman" w:cs="Times New Roman"/>
          <w:sz w:val="24"/>
          <w:szCs w:val="24"/>
        </w:rPr>
        <w:tab/>
        <w:t>English Composition I</w:t>
      </w:r>
    </w:p>
    <w:p w14:paraId="60E54805" w14:textId="77777777" w:rsidR="00D73C57" w:rsidRPr="0048211A" w:rsidRDefault="00D73C57" w:rsidP="00D73C57">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w:t>
      </w:r>
      <w:r w:rsidRPr="0048211A">
        <w:rPr>
          <w:rFonts w:ascii="Times New Roman" w:hAnsi="Times New Roman" w:cs="Times New Roman"/>
          <w:sz w:val="24"/>
          <w:szCs w:val="24"/>
        </w:rPr>
        <w:tab/>
        <w:t>MAT</w:t>
      </w:r>
      <w:r w:rsidRPr="0048211A">
        <w:rPr>
          <w:rFonts w:ascii="Times New Roman" w:hAnsi="Times New Roman" w:cs="Times New Roman"/>
          <w:sz w:val="24"/>
          <w:szCs w:val="24"/>
        </w:rPr>
        <w:tab/>
        <w:t>110</w:t>
      </w:r>
      <w:r w:rsidRPr="0048211A">
        <w:rPr>
          <w:rFonts w:ascii="Times New Roman" w:hAnsi="Times New Roman" w:cs="Times New Roman"/>
          <w:sz w:val="24"/>
          <w:szCs w:val="24"/>
        </w:rPr>
        <w:tab/>
        <w:t xml:space="preserve">College Algebra </w:t>
      </w:r>
    </w:p>
    <w:p w14:paraId="5708C301" w14:textId="77777777" w:rsidR="00D73C57" w:rsidRPr="0048211A" w:rsidRDefault="00D73C57" w:rsidP="009A62EE">
      <w:pPr>
        <w:pStyle w:val="NoSpacing"/>
        <w:ind w:firstLine="720"/>
        <w:rPr>
          <w:rFonts w:ascii="Times New Roman" w:hAnsi="Times New Roman" w:cs="Times New Roman"/>
          <w:sz w:val="24"/>
          <w:szCs w:val="24"/>
        </w:rPr>
      </w:pPr>
      <w:r w:rsidRPr="0048211A">
        <w:rPr>
          <w:rFonts w:ascii="Times New Roman" w:hAnsi="Times New Roman" w:cs="Times New Roman"/>
          <w:sz w:val="24"/>
          <w:szCs w:val="24"/>
        </w:rPr>
        <w:t>PSY</w:t>
      </w:r>
      <w:r w:rsidRPr="0048211A">
        <w:rPr>
          <w:rFonts w:ascii="Times New Roman" w:hAnsi="Times New Roman" w:cs="Times New Roman"/>
          <w:sz w:val="24"/>
          <w:szCs w:val="24"/>
        </w:rPr>
        <w:tab/>
        <w:t>201</w:t>
      </w:r>
      <w:r w:rsidRPr="0048211A">
        <w:rPr>
          <w:rFonts w:ascii="Times New Roman" w:hAnsi="Times New Roman" w:cs="Times New Roman"/>
          <w:sz w:val="24"/>
          <w:szCs w:val="24"/>
        </w:rPr>
        <w:tab/>
        <w:t>Introduction to Psychology</w:t>
      </w:r>
    </w:p>
    <w:p w14:paraId="062DD961" w14:textId="77777777" w:rsidR="00D73C57" w:rsidRPr="0048211A" w:rsidRDefault="00D73C57" w:rsidP="009A62EE">
      <w:pPr>
        <w:pStyle w:val="NoSpacing"/>
        <w:ind w:firstLine="720"/>
        <w:rPr>
          <w:rFonts w:ascii="Times New Roman" w:hAnsi="Times New Roman" w:cs="Times New Roman"/>
          <w:sz w:val="24"/>
          <w:szCs w:val="24"/>
        </w:rPr>
      </w:pPr>
      <w:r w:rsidRPr="0048211A">
        <w:rPr>
          <w:rFonts w:ascii="Times New Roman" w:hAnsi="Times New Roman" w:cs="Times New Roman"/>
          <w:sz w:val="24"/>
          <w:szCs w:val="24"/>
        </w:rPr>
        <w:t>SPC</w:t>
      </w:r>
      <w:r w:rsidRPr="0048211A">
        <w:rPr>
          <w:rFonts w:ascii="Times New Roman" w:hAnsi="Times New Roman" w:cs="Times New Roman"/>
          <w:sz w:val="24"/>
          <w:szCs w:val="24"/>
        </w:rPr>
        <w:tab/>
        <w:t xml:space="preserve">205 </w:t>
      </w:r>
      <w:r w:rsidRPr="0048211A">
        <w:rPr>
          <w:rFonts w:ascii="Times New Roman" w:hAnsi="Times New Roman" w:cs="Times New Roman"/>
          <w:sz w:val="24"/>
          <w:szCs w:val="24"/>
        </w:rPr>
        <w:tab/>
        <w:t>Public Speaking</w:t>
      </w:r>
    </w:p>
    <w:p w14:paraId="27F913D0" w14:textId="63F5F485" w:rsidR="00D73C57" w:rsidRPr="0048211A" w:rsidRDefault="00D73C57" w:rsidP="00D73C57">
      <w:pPr>
        <w:pStyle w:val="NoSpacing"/>
        <w:rPr>
          <w:rFonts w:ascii="Times New Roman" w:hAnsi="Times New Roman" w:cs="Times New Roman"/>
          <w:sz w:val="24"/>
          <w:szCs w:val="24"/>
        </w:rPr>
      </w:pPr>
      <w:r w:rsidRPr="0048211A">
        <w:rPr>
          <w:rFonts w:ascii="Times New Roman" w:hAnsi="Times New Roman" w:cs="Times New Roman"/>
          <w:sz w:val="24"/>
          <w:szCs w:val="24"/>
        </w:rPr>
        <w:tab/>
      </w:r>
      <w:r w:rsidRPr="0048211A">
        <w:rPr>
          <w:rFonts w:ascii="Times New Roman" w:hAnsi="Times New Roman" w:cs="Times New Roman"/>
          <w:sz w:val="24"/>
          <w:szCs w:val="24"/>
        </w:rPr>
        <w:tab/>
      </w:r>
      <w:r w:rsidRPr="0048211A">
        <w:rPr>
          <w:rFonts w:ascii="Times New Roman" w:hAnsi="Times New Roman" w:cs="Times New Roman"/>
          <w:sz w:val="24"/>
          <w:szCs w:val="24"/>
        </w:rPr>
        <w:tab/>
        <w:t xml:space="preserve">Humanities Elective – 3 credit </w:t>
      </w:r>
      <w:r w:rsidR="0048506C" w:rsidRPr="0048211A">
        <w:rPr>
          <w:rFonts w:ascii="Times New Roman" w:hAnsi="Times New Roman" w:cs="Times New Roman"/>
          <w:sz w:val="24"/>
          <w:szCs w:val="24"/>
        </w:rPr>
        <w:t>courses</w:t>
      </w:r>
    </w:p>
    <w:p w14:paraId="1979E789" w14:textId="77777777" w:rsidR="00D73C57" w:rsidRPr="0048211A" w:rsidRDefault="00D73C57" w:rsidP="00D73C57">
      <w:pPr>
        <w:pStyle w:val="NoSpacing"/>
        <w:rPr>
          <w:rFonts w:ascii="Times New Roman" w:hAnsi="Times New Roman" w:cs="Times New Roman"/>
          <w:sz w:val="24"/>
          <w:szCs w:val="24"/>
        </w:rPr>
      </w:pPr>
    </w:p>
    <w:p w14:paraId="74B4257E" w14:textId="77777777" w:rsidR="00D73C57" w:rsidRPr="0048211A" w:rsidRDefault="00D73C57" w:rsidP="00D73C57">
      <w:pPr>
        <w:pStyle w:val="NoSpacing"/>
        <w:rPr>
          <w:rFonts w:ascii="Times New Roman" w:hAnsi="Times New Roman" w:cs="Times New Roman"/>
          <w:sz w:val="24"/>
          <w:szCs w:val="24"/>
        </w:rPr>
      </w:pPr>
      <w:r w:rsidRPr="0048211A">
        <w:rPr>
          <w:rFonts w:ascii="Times New Roman" w:hAnsi="Times New Roman" w:cs="Times New Roman"/>
          <w:sz w:val="24"/>
          <w:szCs w:val="24"/>
        </w:rPr>
        <w:t>Major Courses:</w:t>
      </w:r>
    </w:p>
    <w:p w14:paraId="3E0F51DA" w14:textId="77777777" w:rsidR="00D73C57" w:rsidRPr="0048211A" w:rsidRDefault="00D73C57" w:rsidP="00D73C57">
      <w:pPr>
        <w:pStyle w:val="NoSpacing"/>
        <w:rPr>
          <w:rFonts w:ascii="Times New Roman" w:hAnsi="Times New Roman" w:cs="Times New Roman"/>
          <w:sz w:val="24"/>
          <w:szCs w:val="24"/>
        </w:rPr>
      </w:pPr>
    </w:p>
    <w:p w14:paraId="6CC3F46E" w14:textId="77777777" w:rsidR="00D73C57" w:rsidRPr="0048211A" w:rsidRDefault="00D73C57" w:rsidP="00D73C57">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w:t>
      </w:r>
      <w:r w:rsidRPr="0048211A">
        <w:rPr>
          <w:rFonts w:ascii="Times New Roman" w:hAnsi="Times New Roman" w:cs="Times New Roman"/>
          <w:sz w:val="24"/>
          <w:szCs w:val="24"/>
        </w:rPr>
        <w:tab/>
        <w:t xml:space="preserve">MLT 101 </w:t>
      </w:r>
      <w:r w:rsidRPr="0048211A">
        <w:rPr>
          <w:rFonts w:ascii="Times New Roman" w:hAnsi="Times New Roman" w:cs="Times New Roman"/>
          <w:sz w:val="24"/>
          <w:szCs w:val="24"/>
        </w:rPr>
        <w:tab/>
        <w:t>Introduction to Medial Laboratory Technology</w:t>
      </w:r>
    </w:p>
    <w:p w14:paraId="348510CE" w14:textId="77777777" w:rsidR="00D73C57" w:rsidRPr="0048211A" w:rsidRDefault="00D73C57" w:rsidP="00D73C57">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w:t>
      </w:r>
      <w:r w:rsidRPr="0048211A">
        <w:rPr>
          <w:rFonts w:ascii="Times New Roman" w:hAnsi="Times New Roman" w:cs="Times New Roman"/>
          <w:sz w:val="24"/>
          <w:szCs w:val="24"/>
        </w:rPr>
        <w:tab/>
        <w:t>MLT 105</w:t>
      </w:r>
      <w:r w:rsidRPr="0048211A">
        <w:rPr>
          <w:rFonts w:ascii="Times New Roman" w:hAnsi="Times New Roman" w:cs="Times New Roman"/>
          <w:sz w:val="24"/>
          <w:szCs w:val="24"/>
        </w:rPr>
        <w:tab/>
        <w:t>Medical Microbiology</w:t>
      </w:r>
    </w:p>
    <w:p w14:paraId="6FE27797" w14:textId="7716C949" w:rsidR="00D73C57" w:rsidRPr="0048211A" w:rsidRDefault="00D73C57" w:rsidP="00D73C57">
      <w:pPr>
        <w:pStyle w:val="NoSpacing"/>
        <w:rPr>
          <w:rFonts w:ascii="Times New Roman" w:hAnsi="Times New Roman" w:cs="Times New Roman"/>
          <w:sz w:val="24"/>
          <w:szCs w:val="24"/>
        </w:rPr>
      </w:pPr>
      <w:r w:rsidRPr="0048211A">
        <w:rPr>
          <w:rFonts w:ascii="Times New Roman" w:hAnsi="Times New Roman" w:cs="Times New Roman"/>
          <w:sz w:val="24"/>
          <w:szCs w:val="24"/>
        </w:rPr>
        <w:tab/>
        <w:t xml:space="preserve">MLT 108 </w:t>
      </w:r>
      <w:r w:rsidRPr="0048211A">
        <w:rPr>
          <w:rFonts w:ascii="Times New Roman" w:hAnsi="Times New Roman" w:cs="Times New Roman"/>
          <w:sz w:val="24"/>
          <w:szCs w:val="24"/>
        </w:rPr>
        <w:tab/>
        <w:t>Urinalysis and Body Fluids</w:t>
      </w:r>
    </w:p>
    <w:p w14:paraId="5E12C401" w14:textId="77777777" w:rsidR="00D73C57" w:rsidRPr="0048211A" w:rsidRDefault="00D73C57" w:rsidP="00D73C57">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w:t>
      </w:r>
      <w:r w:rsidRPr="0048211A">
        <w:rPr>
          <w:rFonts w:ascii="Times New Roman" w:hAnsi="Times New Roman" w:cs="Times New Roman"/>
          <w:sz w:val="24"/>
          <w:szCs w:val="24"/>
        </w:rPr>
        <w:tab/>
        <w:t>MLT 110</w:t>
      </w:r>
      <w:r w:rsidRPr="0048211A">
        <w:rPr>
          <w:rFonts w:ascii="Times New Roman" w:hAnsi="Times New Roman" w:cs="Times New Roman"/>
          <w:sz w:val="24"/>
          <w:szCs w:val="24"/>
        </w:rPr>
        <w:tab/>
        <w:t>Hematology</w:t>
      </w:r>
    </w:p>
    <w:p w14:paraId="10F646CA" w14:textId="4034E8FC" w:rsidR="00D73C57" w:rsidRPr="0048211A" w:rsidRDefault="00D73C57" w:rsidP="00D73C57">
      <w:pPr>
        <w:pStyle w:val="NoSpacing"/>
        <w:rPr>
          <w:rFonts w:ascii="Times New Roman" w:hAnsi="Times New Roman" w:cs="Times New Roman"/>
          <w:sz w:val="24"/>
          <w:szCs w:val="24"/>
        </w:rPr>
      </w:pPr>
      <w:r w:rsidRPr="0048211A">
        <w:rPr>
          <w:rFonts w:ascii="Times New Roman" w:hAnsi="Times New Roman" w:cs="Times New Roman"/>
          <w:sz w:val="24"/>
          <w:szCs w:val="24"/>
        </w:rPr>
        <w:tab/>
        <w:t>MLT 112</w:t>
      </w:r>
      <w:r w:rsidRPr="0048211A">
        <w:rPr>
          <w:rFonts w:ascii="Times New Roman" w:hAnsi="Times New Roman" w:cs="Times New Roman"/>
          <w:sz w:val="24"/>
          <w:szCs w:val="24"/>
        </w:rPr>
        <w:tab/>
        <w:t>Parasitology</w:t>
      </w:r>
    </w:p>
    <w:p w14:paraId="5306607D" w14:textId="77777777" w:rsidR="00D73C57" w:rsidRPr="0048211A" w:rsidRDefault="00D73C57" w:rsidP="00D73C57">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w:t>
      </w:r>
      <w:r w:rsidRPr="0048211A">
        <w:rPr>
          <w:rFonts w:ascii="Times New Roman" w:hAnsi="Times New Roman" w:cs="Times New Roman"/>
          <w:sz w:val="24"/>
          <w:szCs w:val="24"/>
        </w:rPr>
        <w:tab/>
        <w:t>MLT 115</w:t>
      </w:r>
      <w:r w:rsidRPr="0048211A">
        <w:rPr>
          <w:rFonts w:ascii="Times New Roman" w:hAnsi="Times New Roman" w:cs="Times New Roman"/>
          <w:sz w:val="24"/>
          <w:szCs w:val="24"/>
        </w:rPr>
        <w:tab/>
        <w:t>Immunology</w:t>
      </w:r>
    </w:p>
    <w:p w14:paraId="36B08296" w14:textId="77777777" w:rsidR="00D73C57" w:rsidRPr="0048211A" w:rsidRDefault="00D73C57" w:rsidP="00D73C57">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w:t>
      </w:r>
      <w:r w:rsidRPr="0048211A">
        <w:rPr>
          <w:rFonts w:ascii="Times New Roman" w:hAnsi="Times New Roman" w:cs="Times New Roman"/>
          <w:sz w:val="24"/>
          <w:szCs w:val="24"/>
        </w:rPr>
        <w:tab/>
        <w:t>MLT 120</w:t>
      </w:r>
      <w:r w:rsidRPr="0048211A">
        <w:rPr>
          <w:rFonts w:ascii="Times New Roman" w:hAnsi="Times New Roman" w:cs="Times New Roman"/>
          <w:sz w:val="24"/>
          <w:szCs w:val="24"/>
        </w:rPr>
        <w:tab/>
        <w:t>Immunohematology</w:t>
      </w:r>
    </w:p>
    <w:p w14:paraId="2C8E92E7" w14:textId="60DB19DD" w:rsidR="00D73C57" w:rsidRPr="0048211A" w:rsidRDefault="00D73C57" w:rsidP="00D73C57">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w:t>
      </w:r>
      <w:r w:rsidRPr="0048211A">
        <w:rPr>
          <w:rFonts w:ascii="Times New Roman" w:hAnsi="Times New Roman" w:cs="Times New Roman"/>
          <w:sz w:val="24"/>
          <w:szCs w:val="24"/>
        </w:rPr>
        <w:tab/>
        <w:t>MLT 130</w:t>
      </w:r>
      <w:r w:rsidRPr="0048211A">
        <w:rPr>
          <w:rFonts w:ascii="Times New Roman" w:hAnsi="Times New Roman" w:cs="Times New Roman"/>
          <w:sz w:val="24"/>
          <w:szCs w:val="24"/>
        </w:rPr>
        <w:tab/>
        <w:t>Clinical Chemistry</w:t>
      </w:r>
    </w:p>
    <w:p w14:paraId="507C2C12" w14:textId="61A330B9" w:rsidR="00A9736B" w:rsidRPr="0048211A" w:rsidRDefault="00A9736B" w:rsidP="00D73C57">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MLT 131         Advanced Clinical Chemistry</w:t>
      </w:r>
    </w:p>
    <w:p w14:paraId="74A67CA9" w14:textId="77777777" w:rsidR="00D73C57" w:rsidRPr="0048211A" w:rsidRDefault="00D73C57" w:rsidP="00D73C57">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w:t>
      </w:r>
      <w:r w:rsidRPr="0048211A">
        <w:rPr>
          <w:rFonts w:ascii="Times New Roman" w:hAnsi="Times New Roman" w:cs="Times New Roman"/>
          <w:sz w:val="24"/>
          <w:szCs w:val="24"/>
        </w:rPr>
        <w:tab/>
        <w:t>MLT 205</w:t>
      </w:r>
      <w:r w:rsidRPr="0048211A">
        <w:rPr>
          <w:rFonts w:ascii="Times New Roman" w:hAnsi="Times New Roman" w:cs="Times New Roman"/>
          <w:sz w:val="24"/>
          <w:szCs w:val="24"/>
        </w:rPr>
        <w:tab/>
        <w:t>Advanced Microbiology</w:t>
      </w:r>
    </w:p>
    <w:p w14:paraId="320949F2" w14:textId="77777777" w:rsidR="00D73C57" w:rsidRPr="0048211A" w:rsidRDefault="00D73C57" w:rsidP="00D73C57">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w:t>
      </w:r>
      <w:r w:rsidRPr="0048211A">
        <w:rPr>
          <w:rFonts w:ascii="Times New Roman" w:hAnsi="Times New Roman" w:cs="Times New Roman"/>
          <w:sz w:val="24"/>
          <w:szCs w:val="24"/>
        </w:rPr>
        <w:tab/>
        <w:t>MLT 210</w:t>
      </w:r>
      <w:r w:rsidRPr="0048211A">
        <w:rPr>
          <w:rFonts w:ascii="Times New Roman" w:hAnsi="Times New Roman" w:cs="Times New Roman"/>
          <w:sz w:val="24"/>
          <w:szCs w:val="24"/>
        </w:rPr>
        <w:tab/>
        <w:t>Advanced Hematology</w:t>
      </w:r>
    </w:p>
    <w:p w14:paraId="5D73C657" w14:textId="12ECF021" w:rsidR="00D73C57" w:rsidRPr="0048211A" w:rsidRDefault="00D73C57" w:rsidP="00D73C57">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w:t>
      </w:r>
      <w:r w:rsidRPr="0048211A">
        <w:rPr>
          <w:rFonts w:ascii="Times New Roman" w:hAnsi="Times New Roman" w:cs="Times New Roman"/>
          <w:sz w:val="24"/>
          <w:szCs w:val="24"/>
        </w:rPr>
        <w:tab/>
        <w:t>MLT 241</w:t>
      </w:r>
      <w:r w:rsidRPr="0048211A">
        <w:rPr>
          <w:rFonts w:ascii="Times New Roman" w:hAnsi="Times New Roman" w:cs="Times New Roman"/>
          <w:sz w:val="24"/>
          <w:szCs w:val="24"/>
        </w:rPr>
        <w:tab/>
        <w:t>Medical Lab Transition</w:t>
      </w:r>
    </w:p>
    <w:p w14:paraId="3D8CEAC5" w14:textId="77777777" w:rsidR="00D73C57" w:rsidRPr="0048211A" w:rsidRDefault="00D73C57" w:rsidP="00D73C57">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w:t>
      </w:r>
      <w:r w:rsidRPr="0048211A">
        <w:rPr>
          <w:rFonts w:ascii="Times New Roman" w:hAnsi="Times New Roman" w:cs="Times New Roman"/>
          <w:sz w:val="24"/>
          <w:szCs w:val="24"/>
        </w:rPr>
        <w:tab/>
        <w:t>MLT 251</w:t>
      </w:r>
      <w:r w:rsidRPr="0048211A">
        <w:rPr>
          <w:rFonts w:ascii="Times New Roman" w:hAnsi="Times New Roman" w:cs="Times New Roman"/>
          <w:sz w:val="24"/>
          <w:szCs w:val="24"/>
        </w:rPr>
        <w:tab/>
        <w:t>Clinical Experience I</w:t>
      </w:r>
    </w:p>
    <w:p w14:paraId="6217685F" w14:textId="77777777" w:rsidR="00D73C57" w:rsidRPr="0048211A" w:rsidRDefault="00D73C57" w:rsidP="00D73C57">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w:t>
      </w:r>
      <w:r w:rsidRPr="0048211A">
        <w:rPr>
          <w:rFonts w:ascii="Times New Roman" w:hAnsi="Times New Roman" w:cs="Times New Roman"/>
          <w:sz w:val="24"/>
          <w:szCs w:val="24"/>
        </w:rPr>
        <w:tab/>
        <w:t>MLT 252</w:t>
      </w:r>
      <w:r w:rsidRPr="0048211A">
        <w:rPr>
          <w:rFonts w:ascii="Times New Roman" w:hAnsi="Times New Roman" w:cs="Times New Roman"/>
          <w:sz w:val="24"/>
          <w:szCs w:val="24"/>
        </w:rPr>
        <w:tab/>
        <w:t>Clinical Experience II</w:t>
      </w:r>
    </w:p>
    <w:p w14:paraId="370BF86D" w14:textId="77777777" w:rsidR="00D73C57" w:rsidRPr="0048211A" w:rsidRDefault="00D73C57" w:rsidP="00D73C57">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w:t>
      </w:r>
      <w:r w:rsidRPr="0048211A">
        <w:rPr>
          <w:rFonts w:ascii="Times New Roman" w:hAnsi="Times New Roman" w:cs="Times New Roman"/>
          <w:sz w:val="24"/>
          <w:szCs w:val="24"/>
        </w:rPr>
        <w:tab/>
        <w:t>MLT 253</w:t>
      </w:r>
      <w:r w:rsidRPr="0048211A">
        <w:rPr>
          <w:rFonts w:ascii="Times New Roman" w:hAnsi="Times New Roman" w:cs="Times New Roman"/>
          <w:sz w:val="24"/>
          <w:szCs w:val="24"/>
        </w:rPr>
        <w:tab/>
        <w:t>Clinical Experience III</w:t>
      </w:r>
    </w:p>
    <w:p w14:paraId="6146475C" w14:textId="48DAE1F0" w:rsidR="00D73C57" w:rsidRPr="0048211A" w:rsidRDefault="00D73C57" w:rsidP="00D73C57">
      <w:pPr>
        <w:pStyle w:val="NoSpacing"/>
        <w:rPr>
          <w:rFonts w:ascii="Times New Roman" w:hAnsi="Times New Roman" w:cs="Times New Roman"/>
          <w:sz w:val="24"/>
          <w:szCs w:val="24"/>
        </w:rPr>
      </w:pPr>
      <w:r w:rsidRPr="0048211A">
        <w:rPr>
          <w:rFonts w:ascii="Times New Roman" w:hAnsi="Times New Roman" w:cs="Times New Roman"/>
          <w:sz w:val="24"/>
          <w:szCs w:val="24"/>
        </w:rPr>
        <w:tab/>
        <w:t>MLT 254</w:t>
      </w:r>
      <w:r w:rsidRPr="0048211A">
        <w:rPr>
          <w:rFonts w:ascii="Times New Roman" w:hAnsi="Times New Roman" w:cs="Times New Roman"/>
          <w:sz w:val="24"/>
          <w:szCs w:val="24"/>
        </w:rPr>
        <w:tab/>
        <w:t>Clinical Experience IV</w:t>
      </w:r>
    </w:p>
    <w:p w14:paraId="2709E9EC" w14:textId="77777777" w:rsidR="00D73C57" w:rsidRPr="0048211A" w:rsidRDefault="00D73C57" w:rsidP="00D73C57">
      <w:pPr>
        <w:pStyle w:val="NoSpacing"/>
        <w:rPr>
          <w:rFonts w:ascii="Times New Roman" w:hAnsi="Times New Roman" w:cs="Times New Roman"/>
          <w:sz w:val="24"/>
          <w:szCs w:val="24"/>
        </w:rPr>
      </w:pPr>
    </w:p>
    <w:p w14:paraId="425FD096" w14:textId="77777777" w:rsidR="00D73C57" w:rsidRPr="0048211A" w:rsidRDefault="00D73C57" w:rsidP="00D73C57">
      <w:pPr>
        <w:pStyle w:val="NoSpacing"/>
        <w:rPr>
          <w:rFonts w:ascii="Times New Roman" w:hAnsi="Times New Roman" w:cs="Times New Roman"/>
          <w:sz w:val="24"/>
          <w:szCs w:val="24"/>
        </w:rPr>
      </w:pPr>
    </w:p>
    <w:p w14:paraId="70D1D9C3" w14:textId="77777777" w:rsidR="00D73C57" w:rsidRPr="0048211A" w:rsidRDefault="00D73C57" w:rsidP="00D73C57">
      <w:pPr>
        <w:pStyle w:val="NoSpacing"/>
        <w:rPr>
          <w:rFonts w:ascii="Times New Roman" w:hAnsi="Times New Roman" w:cs="Times New Roman"/>
          <w:sz w:val="24"/>
          <w:szCs w:val="24"/>
          <w:u w:val="single"/>
        </w:rPr>
      </w:pPr>
      <w:r w:rsidRPr="0048211A">
        <w:rPr>
          <w:rFonts w:ascii="Times New Roman" w:hAnsi="Times New Roman" w:cs="Times New Roman"/>
          <w:sz w:val="24"/>
          <w:szCs w:val="24"/>
          <w:u w:val="single"/>
        </w:rPr>
        <w:t xml:space="preserve">(Each student must achieve a grade of “C” or higher in each general education course, major curriculum course, and elective course </w:t>
      </w:r>
      <w:proofErr w:type="gramStart"/>
      <w:r w:rsidRPr="0048211A">
        <w:rPr>
          <w:rFonts w:ascii="Times New Roman" w:hAnsi="Times New Roman" w:cs="Times New Roman"/>
          <w:sz w:val="24"/>
          <w:szCs w:val="24"/>
          <w:u w:val="single"/>
        </w:rPr>
        <w:t>in order to</w:t>
      </w:r>
      <w:proofErr w:type="gramEnd"/>
      <w:r w:rsidRPr="0048211A">
        <w:rPr>
          <w:rFonts w:ascii="Times New Roman" w:hAnsi="Times New Roman" w:cs="Times New Roman"/>
          <w:sz w:val="24"/>
          <w:szCs w:val="24"/>
          <w:u w:val="single"/>
        </w:rPr>
        <w:t xml:space="preserve"> progress within the Program and be eligible for graduation. The exception is COL 101 – students must receive a grade of “D” or higher.)</w:t>
      </w:r>
    </w:p>
    <w:p w14:paraId="3D9C14C9" w14:textId="77777777" w:rsidR="00D73C57" w:rsidRPr="0048211A" w:rsidRDefault="00D73C57" w:rsidP="00D73C57">
      <w:pPr>
        <w:pStyle w:val="NoSpacing"/>
        <w:rPr>
          <w:rFonts w:ascii="Times New Roman" w:hAnsi="Times New Roman" w:cs="Times New Roman"/>
          <w:sz w:val="24"/>
          <w:szCs w:val="24"/>
          <w:u w:val="single"/>
        </w:rPr>
      </w:pPr>
    </w:p>
    <w:p w14:paraId="27D6421B" w14:textId="77777777" w:rsidR="00D73C57" w:rsidRPr="0048211A" w:rsidRDefault="00D73C57" w:rsidP="00D73C57">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Students may visit the following site to view the specific course syllabus/course description for any of the MLT courses. </w:t>
      </w:r>
      <w:hyperlink r:id="rId15" w:history="1">
        <w:r w:rsidRPr="0048211A">
          <w:rPr>
            <w:rStyle w:val="Hyperlink"/>
            <w:rFonts w:ascii="Times New Roman" w:hAnsi="Times New Roman" w:cs="Times New Roman"/>
            <w:sz w:val="24"/>
            <w:szCs w:val="24"/>
          </w:rPr>
          <w:t>MLT – Medical Laboratory Technology – Spartanburg Community College Syllabus Repository (sccsc.edu)</w:t>
        </w:r>
      </w:hyperlink>
    </w:p>
    <w:p w14:paraId="77E4AC09" w14:textId="77777777" w:rsidR="009B39AF" w:rsidRPr="0048211A" w:rsidRDefault="009B39AF" w:rsidP="006672F1">
      <w:pPr>
        <w:pStyle w:val="NoSpacing"/>
        <w:jc w:val="center"/>
        <w:rPr>
          <w:rFonts w:ascii="Times New Roman" w:hAnsi="Times New Roman" w:cs="Times New Roman"/>
          <w:b/>
          <w:sz w:val="24"/>
          <w:szCs w:val="24"/>
        </w:rPr>
      </w:pPr>
    </w:p>
    <w:p w14:paraId="126E20E0" w14:textId="77777777" w:rsidR="00FE0A83" w:rsidRPr="0048211A" w:rsidRDefault="00FE0A83" w:rsidP="00936CD3">
      <w:pPr>
        <w:pStyle w:val="NoSpacing"/>
        <w:rPr>
          <w:rFonts w:ascii="Times New Roman" w:hAnsi="Times New Roman" w:cs="Times New Roman"/>
          <w:sz w:val="24"/>
          <w:szCs w:val="24"/>
        </w:rPr>
      </w:pPr>
    </w:p>
    <w:p w14:paraId="25EFF7F6" w14:textId="34FAA235" w:rsidR="00896B2C" w:rsidRPr="0048211A" w:rsidRDefault="00DA46DE" w:rsidP="006672F1">
      <w:pPr>
        <w:pStyle w:val="NoSpacing"/>
        <w:jc w:val="center"/>
        <w:rPr>
          <w:rFonts w:ascii="Times New Roman" w:hAnsi="Times New Roman" w:cs="Times New Roman"/>
          <w:b/>
          <w:sz w:val="24"/>
          <w:szCs w:val="24"/>
        </w:rPr>
      </w:pPr>
      <w:r w:rsidRPr="0048211A">
        <w:rPr>
          <w:rFonts w:ascii="Times New Roman" w:hAnsi="Times New Roman" w:cs="Times New Roman"/>
          <w:b/>
          <w:sz w:val="24"/>
          <w:szCs w:val="24"/>
        </w:rPr>
        <w:t>Introduction</w:t>
      </w:r>
      <w:r w:rsidR="009C3B66" w:rsidRPr="0048211A">
        <w:rPr>
          <w:rFonts w:ascii="Times New Roman" w:hAnsi="Times New Roman" w:cs="Times New Roman"/>
          <w:b/>
          <w:sz w:val="24"/>
          <w:szCs w:val="24"/>
        </w:rPr>
        <w:t xml:space="preserve"> </w:t>
      </w:r>
    </w:p>
    <w:p w14:paraId="140FC04E" w14:textId="3B512995" w:rsidR="00EF0BAD" w:rsidRPr="0048211A" w:rsidRDefault="00EF0BAD" w:rsidP="006672F1">
      <w:pPr>
        <w:pStyle w:val="NoSpacing"/>
        <w:jc w:val="center"/>
        <w:rPr>
          <w:rFonts w:ascii="Times New Roman" w:hAnsi="Times New Roman" w:cs="Times New Roman"/>
          <w:b/>
          <w:sz w:val="24"/>
          <w:szCs w:val="24"/>
        </w:rPr>
      </w:pPr>
    </w:p>
    <w:p w14:paraId="298AE8AC" w14:textId="77777777" w:rsidR="00EF0BAD" w:rsidRPr="0048211A" w:rsidRDefault="00EF0BAD" w:rsidP="00EF0BAD">
      <w:pPr>
        <w:pStyle w:val="NormalWeb"/>
        <w:shd w:val="clear" w:color="auto" w:fill="FFFFFF"/>
        <w:spacing w:before="0" w:beforeAutospacing="0" w:after="180" w:afterAutospacing="0"/>
      </w:pPr>
      <w:r w:rsidRPr="0048211A">
        <w:t>The Medical Laboratory Technician (MLT) performs a wide variety of routine and specialized diagnostic and screening procedures to provide the physician with accurate results. These results are used by the physician to diagnose, treat, and subsequently monitor patient progress. As medical investigators, medical laboratory technicians perform blood collection techniques, operate state-of-the-art instruments, computers, and examine specimens under the microscope.</w:t>
      </w:r>
    </w:p>
    <w:p w14:paraId="510CD1D8" w14:textId="77777777" w:rsidR="00EF0BAD" w:rsidRPr="0048211A" w:rsidRDefault="00EF0BAD" w:rsidP="00EF0BAD">
      <w:pPr>
        <w:pStyle w:val="NormalWeb"/>
        <w:shd w:val="clear" w:color="auto" w:fill="FFFFFF"/>
        <w:spacing w:before="0" w:beforeAutospacing="0" w:after="180" w:afterAutospacing="0"/>
      </w:pPr>
      <w:r w:rsidRPr="0048211A">
        <w:t>The MLT program is designed to prepare students for entry-level positions in a wide variety of healthcare laboratory settings. Upon graduation, students are eligible to take national certifying examinations, earning the designation Medical Laboratory Technician by the </w:t>
      </w:r>
      <w:hyperlink r:id="rId16" w:tgtFrame="_blank" w:tooltip="American Society of Clinical Pathologists (ASCP) or Clinical Laboratory Technician." w:history="1">
        <w:r w:rsidRPr="0048211A">
          <w:rPr>
            <w:rStyle w:val="Hyperlink"/>
            <w:color w:val="auto"/>
          </w:rPr>
          <w:t>American Society of Clinical Pathologists (ASCP) or Clinical Laboratory Technician.</w:t>
        </w:r>
      </w:hyperlink>
    </w:p>
    <w:p w14:paraId="33B50A47" w14:textId="77777777" w:rsidR="00EF0BAD" w:rsidRPr="0048211A" w:rsidRDefault="00EF0BAD" w:rsidP="006672F1">
      <w:pPr>
        <w:pStyle w:val="NoSpacing"/>
        <w:jc w:val="center"/>
        <w:rPr>
          <w:rFonts w:ascii="Times New Roman" w:hAnsi="Times New Roman" w:cs="Times New Roman"/>
          <w:b/>
          <w:sz w:val="24"/>
          <w:szCs w:val="24"/>
        </w:rPr>
      </w:pPr>
    </w:p>
    <w:p w14:paraId="0483AEFD" w14:textId="77777777" w:rsidR="00896B2C" w:rsidRPr="0048211A" w:rsidRDefault="00DA46DE" w:rsidP="006672F1">
      <w:pPr>
        <w:pStyle w:val="NoSpacing"/>
        <w:jc w:val="center"/>
        <w:rPr>
          <w:rFonts w:ascii="Times New Roman" w:hAnsi="Times New Roman" w:cs="Times New Roman"/>
          <w:b/>
          <w:sz w:val="24"/>
          <w:szCs w:val="24"/>
        </w:rPr>
      </w:pPr>
      <w:r w:rsidRPr="0048211A">
        <w:rPr>
          <w:rFonts w:ascii="Times New Roman" w:hAnsi="Times New Roman" w:cs="Times New Roman"/>
          <w:b/>
          <w:sz w:val="24"/>
          <w:szCs w:val="24"/>
        </w:rPr>
        <w:t>Academic Requirements</w:t>
      </w:r>
    </w:p>
    <w:p w14:paraId="4ADCDCD4" w14:textId="77777777" w:rsidR="00896B2C" w:rsidRPr="0048211A" w:rsidRDefault="00896B2C" w:rsidP="00936CD3">
      <w:pPr>
        <w:pStyle w:val="NoSpacing"/>
        <w:rPr>
          <w:rFonts w:ascii="Times New Roman" w:hAnsi="Times New Roman" w:cs="Times New Roman"/>
          <w:sz w:val="24"/>
          <w:szCs w:val="24"/>
        </w:rPr>
      </w:pPr>
    </w:p>
    <w:p w14:paraId="16107E58" w14:textId="16BDA1AA"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The </w:t>
      </w:r>
      <w:r w:rsidR="00F211E4" w:rsidRPr="0048211A">
        <w:rPr>
          <w:rFonts w:ascii="Times New Roman" w:hAnsi="Times New Roman" w:cs="Times New Roman"/>
          <w:sz w:val="24"/>
          <w:szCs w:val="24"/>
        </w:rPr>
        <w:t xml:space="preserve">Medical Laboratory </w:t>
      </w:r>
      <w:r w:rsidRPr="0048211A">
        <w:rPr>
          <w:rFonts w:ascii="Times New Roman" w:hAnsi="Times New Roman" w:cs="Times New Roman"/>
          <w:sz w:val="24"/>
          <w:szCs w:val="24"/>
        </w:rPr>
        <w:t xml:space="preserve">Technology Program requires successful completion of the curriculum courses listed under the program description within this </w:t>
      </w:r>
      <w:r w:rsidR="00F211E4" w:rsidRPr="0048211A">
        <w:rPr>
          <w:rFonts w:ascii="Times New Roman" w:hAnsi="Times New Roman" w:cs="Times New Roman"/>
          <w:sz w:val="24"/>
          <w:szCs w:val="24"/>
        </w:rPr>
        <w:t xml:space="preserve">document, the </w:t>
      </w:r>
      <w:r w:rsidRPr="0048211A">
        <w:rPr>
          <w:rFonts w:ascii="Times New Roman" w:hAnsi="Times New Roman" w:cs="Times New Roman"/>
          <w:sz w:val="24"/>
          <w:szCs w:val="24"/>
        </w:rPr>
        <w:t>program handbook</w:t>
      </w:r>
      <w:r w:rsidR="00F211E4" w:rsidRPr="0048211A">
        <w:rPr>
          <w:rFonts w:ascii="Times New Roman" w:hAnsi="Times New Roman" w:cs="Times New Roman"/>
          <w:sz w:val="24"/>
          <w:szCs w:val="24"/>
        </w:rPr>
        <w:t>,</w:t>
      </w:r>
      <w:r w:rsidRPr="0048211A">
        <w:rPr>
          <w:rFonts w:ascii="Times New Roman" w:hAnsi="Times New Roman" w:cs="Times New Roman"/>
          <w:sz w:val="24"/>
          <w:szCs w:val="24"/>
        </w:rPr>
        <w:t xml:space="preserve"> and the College Catalog. The curriculum courses are offered in a prescribed sequence so that all prerequisite requirements can be fulfilled before entering the next term. </w:t>
      </w:r>
      <w:r w:rsidR="00DB67E3" w:rsidRPr="0048211A">
        <w:rPr>
          <w:rFonts w:ascii="Times New Roman" w:hAnsi="Times New Roman" w:cs="Times New Roman"/>
          <w:sz w:val="24"/>
          <w:szCs w:val="24"/>
        </w:rPr>
        <w:t xml:space="preserve">Students’ progress through the professional curriculum in consecutive semesters. </w:t>
      </w:r>
      <w:r w:rsidRPr="0048211A">
        <w:rPr>
          <w:rFonts w:ascii="Times New Roman" w:hAnsi="Times New Roman" w:cs="Times New Roman"/>
          <w:sz w:val="24"/>
          <w:szCs w:val="24"/>
        </w:rPr>
        <w:t>These prerequisites are specified at the end of each course description at the back of the College Catalog.</w:t>
      </w:r>
    </w:p>
    <w:p w14:paraId="11CBBAD5" w14:textId="77777777" w:rsidR="00896B2C" w:rsidRPr="0048211A" w:rsidRDefault="00896B2C" w:rsidP="00936CD3">
      <w:pPr>
        <w:pStyle w:val="NoSpacing"/>
        <w:rPr>
          <w:rFonts w:ascii="Times New Roman" w:hAnsi="Times New Roman" w:cs="Times New Roman"/>
          <w:sz w:val="24"/>
          <w:szCs w:val="24"/>
        </w:rPr>
      </w:pPr>
    </w:p>
    <w:p w14:paraId="458F67A6" w14:textId="5A1167E4" w:rsidR="00F211E4"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A minimum grade of “C” is required in ALL </w:t>
      </w:r>
      <w:r w:rsidR="00F211E4" w:rsidRPr="0048211A">
        <w:rPr>
          <w:rFonts w:ascii="Times New Roman" w:hAnsi="Times New Roman" w:cs="Times New Roman"/>
          <w:sz w:val="24"/>
          <w:szCs w:val="24"/>
        </w:rPr>
        <w:t>MLT</w:t>
      </w:r>
      <w:r w:rsidRPr="0048211A">
        <w:rPr>
          <w:rFonts w:ascii="Times New Roman" w:hAnsi="Times New Roman" w:cs="Times New Roman"/>
          <w:sz w:val="24"/>
          <w:szCs w:val="24"/>
        </w:rPr>
        <w:t xml:space="preserve"> curriculum courses to progress within the program and to be eligible for graduation. </w:t>
      </w:r>
      <w:r w:rsidR="00F211E4" w:rsidRPr="0048211A">
        <w:rPr>
          <w:rFonts w:ascii="Times New Roman" w:hAnsi="Times New Roman" w:cs="Times New Roman"/>
          <w:sz w:val="24"/>
          <w:szCs w:val="24"/>
        </w:rPr>
        <w:t xml:space="preserve">A student receiving a grade </w:t>
      </w:r>
      <w:r w:rsidRPr="0048211A">
        <w:rPr>
          <w:rFonts w:ascii="Times New Roman" w:hAnsi="Times New Roman" w:cs="Times New Roman"/>
          <w:sz w:val="24"/>
          <w:szCs w:val="24"/>
        </w:rPr>
        <w:t>lower than “C”</w:t>
      </w:r>
      <w:r w:rsidR="00F211E4" w:rsidRPr="0048211A">
        <w:rPr>
          <w:rFonts w:ascii="Times New Roman" w:hAnsi="Times New Roman" w:cs="Times New Roman"/>
          <w:sz w:val="24"/>
          <w:szCs w:val="24"/>
        </w:rPr>
        <w:t>, or a “W”, in any MLT curriculum course will not be allowed to progress and must withdraw from all MLT courses. A student receiving below a “C” in a general education course may continue in the Program; however, the course must be repeated and successfully passed with a “C” or higher prior to graduation from the Program.</w:t>
      </w:r>
    </w:p>
    <w:p w14:paraId="67FFE2DC" w14:textId="77777777" w:rsidR="00F211E4" w:rsidRPr="0048211A" w:rsidRDefault="00F211E4" w:rsidP="00936CD3">
      <w:pPr>
        <w:pStyle w:val="NoSpacing"/>
        <w:rPr>
          <w:rFonts w:ascii="Times New Roman" w:hAnsi="Times New Roman" w:cs="Times New Roman"/>
          <w:sz w:val="24"/>
          <w:szCs w:val="24"/>
        </w:rPr>
      </w:pPr>
    </w:p>
    <w:p w14:paraId="49A749DE" w14:textId="3A26996E"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Students who are dismissed from the Program will be assisted through referral for counseling and guidance in redirecting their program of study. A </w:t>
      </w:r>
      <w:r w:rsidR="00F211E4" w:rsidRPr="0048211A">
        <w:rPr>
          <w:rFonts w:ascii="Times New Roman" w:hAnsi="Times New Roman" w:cs="Times New Roman"/>
          <w:sz w:val="24"/>
          <w:szCs w:val="24"/>
        </w:rPr>
        <w:t xml:space="preserve">MLT </w:t>
      </w:r>
      <w:r w:rsidRPr="0048211A">
        <w:rPr>
          <w:rFonts w:ascii="Times New Roman" w:hAnsi="Times New Roman" w:cs="Times New Roman"/>
          <w:sz w:val="24"/>
          <w:szCs w:val="24"/>
        </w:rPr>
        <w:t>student who withdraws or is dropped from the program or fails to receive a grade of “C” or higher</w:t>
      </w:r>
      <w:r w:rsidR="00F211E4" w:rsidRPr="0048211A">
        <w:rPr>
          <w:rFonts w:ascii="Times New Roman" w:hAnsi="Times New Roman" w:cs="Times New Roman"/>
          <w:sz w:val="24"/>
          <w:szCs w:val="24"/>
        </w:rPr>
        <w:t xml:space="preserve">, or a “W”, in a MLT course may, if eligible, </w:t>
      </w:r>
      <w:r w:rsidRPr="0048211A">
        <w:rPr>
          <w:rFonts w:ascii="Times New Roman" w:hAnsi="Times New Roman" w:cs="Times New Roman"/>
          <w:sz w:val="24"/>
          <w:szCs w:val="24"/>
        </w:rPr>
        <w:t xml:space="preserve">re-enter the </w:t>
      </w:r>
      <w:r w:rsidR="00F211E4" w:rsidRPr="0048211A">
        <w:rPr>
          <w:rFonts w:ascii="Times New Roman" w:hAnsi="Times New Roman" w:cs="Times New Roman"/>
          <w:sz w:val="24"/>
          <w:szCs w:val="24"/>
        </w:rPr>
        <w:t>MLT</w:t>
      </w:r>
      <w:r w:rsidRPr="0048211A">
        <w:rPr>
          <w:rFonts w:ascii="Times New Roman" w:hAnsi="Times New Roman" w:cs="Times New Roman"/>
          <w:sz w:val="24"/>
          <w:szCs w:val="24"/>
        </w:rPr>
        <w:t xml:space="preserve"> Program with the written approval of the Dean of </w:t>
      </w:r>
      <w:r w:rsidR="002C0FB1" w:rsidRPr="0048211A">
        <w:rPr>
          <w:rFonts w:ascii="Times New Roman" w:hAnsi="Times New Roman" w:cs="Times New Roman"/>
          <w:sz w:val="24"/>
          <w:szCs w:val="24"/>
        </w:rPr>
        <w:t>Health Sciences Division</w:t>
      </w:r>
      <w:r w:rsidR="00F211E4" w:rsidRPr="0048211A">
        <w:rPr>
          <w:rFonts w:ascii="Times New Roman" w:hAnsi="Times New Roman" w:cs="Times New Roman"/>
          <w:sz w:val="24"/>
          <w:szCs w:val="24"/>
        </w:rPr>
        <w:t xml:space="preserve">, </w:t>
      </w:r>
      <w:r w:rsidR="00A9736B" w:rsidRPr="0048211A">
        <w:rPr>
          <w:rFonts w:ascii="Times New Roman" w:hAnsi="Times New Roman" w:cs="Times New Roman"/>
          <w:sz w:val="24"/>
          <w:szCs w:val="24"/>
        </w:rPr>
        <w:t>Vice President of Strategic Innovation</w:t>
      </w:r>
      <w:r w:rsidR="00F211E4" w:rsidRPr="0048211A">
        <w:rPr>
          <w:rFonts w:ascii="Times New Roman" w:hAnsi="Times New Roman" w:cs="Times New Roman"/>
          <w:sz w:val="24"/>
          <w:szCs w:val="24"/>
        </w:rPr>
        <w:t>, and the Program D</w:t>
      </w:r>
      <w:r w:rsidR="00D77D41">
        <w:rPr>
          <w:rFonts w:ascii="Times New Roman" w:hAnsi="Times New Roman" w:cs="Times New Roman"/>
          <w:sz w:val="24"/>
          <w:szCs w:val="24"/>
        </w:rPr>
        <w:t>epartment Chair</w:t>
      </w:r>
      <w:r w:rsidR="00F211E4" w:rsidRPr="0048211A">
        <w:rPr>
          <w:rFonts w:ascii="Times New Roman" w:hAnsi="Times New Roman" w:cs="Times New Roman"/>
          <w:sz w:val="24"/>
          <w:szCs w:val="24"/>
        </w:rPr>
        <w:t xml:space="preserve"> (See Readmission Policy).</w:t>
      </w:r>
      <w:r w:rsidRPr="0048211A">
        <w:rPr>
          <w:rFonts w:ascii="Times New Roman" w:hAnsi="Times New Roman" w:cs="Times New Roman"/>
          <w:sz w:val="24"/>
          <w:szCs w:val="24"/>
        </w:rPr>
        <w:t xml:space="preserve"> A </w:t>
      </w:r>
      <w:r w:rsidR="00F211E4" w:rsidRPr="0048211A">
        <w:rPr>
          <w:rFonts w:ascii="Times New Roman" w:hAnsi="Times New Roman" w:cs="Times New Roman"/>
          <w:sz w:val="24"/>
          <w:szCs w:val="24"/>
        </w:rPr>
        <w:t xml:space="preserve">MLT </w:t>
      </w:r>
      <w:r w:rsidRPr="0048211A">
        <w:rPr>
          <w:rFonts w:ascii="Times New Roman" w:hAnsi="Times New Roman" w:cs="Times New Roman"/>
          <w:sz w:val="24"/>
          <w:szCs w:val="24"/>
        </w:rPr>
        <w:t xml:space="preserve">student who is dropped for any disciplinary reason may re-enter this program, if eligible, only with the written approval of the </w:t>
      </w:r>
      <w:r w:rsidR="00E3195C" w:rsidRPr="0048211A">
        <w:rPr>
          <w:rFonts w:ascii="Times New Roman" w:hAnsi="Times New Roman" w:cs="Times New Roman"/>
          <w:sz w:val="24"/>
          <w:szCs w:val="24"/>
        </w:rPr>
        <w:t xml:space="preserve">Vice President of </w:t>
      </w:r>
      <w:r w:rsidR="002C0FB1" w:rsidRPr="0048211A">
        <w:rPr>
          <w:rFonts w:ascii="Times New Roman" w:hAnsi="Times New Roman" w:cs="Times New Roman"/>
          <w:sz w:val="24"/>
          <w:szCs w:val="24"/>
        </w:rPr>
        <w:t>Strategic Innovation,</w:t>
      </w:r>
      <w:r w:rsidRPr="0048211A">
        <w:rPr>
          <w:rFonts w:ascii="Times New Roman" w:hAnsi="Times New Roman" w:cs="Times New Roman"/>
          <w:sz w:val="24"/>
          <w:szCs w:val="24"/>
        </w:rPr>
        <w:t xml:space="preserve"> Dean of </w:t>
      </w:r>
      <w:r w:rsidR="002C0FB1" w:rsidRPr="0048211A">
        <w:rPr>
          <w:rFonts w:ascii="Times New Roman" w:hAnsi="Times New Roman" w:cs="Times New Roman"/>
          <w:sz w:val="24"/>
          <w:szCs w:val="24"/>
        </w:rPr>
        <w:t xml:space="preserve">Health Sciences Division </w:t>
      </w:r>
      <w:r w:rsidRPr="0048211A">
        <w:rPr>
          <w:rFonts w:ascii="Times New Roman" w:hAnsi="Times New Roman" w:cs="Times New Roman"/>
          <w:sz w:val="24"/>
          <w:szCs w:val="24"/>
        </w:rPr>
        <w:t xml:space="preserve">and the </w:t>
      </w:r>
      <w:r w:rsidR="00F211E4" w:rsidRPr="0048211A">
        <w:rPr>
          <w:rFonts w:ascii="Times New Roman" w:hAnsi="Times New Roman" w:cs="Times New Roman"/>
          <w:sz w:val="24"/>
          <w:szCs w:val="24"/>
        </w:rPr>
        <w:t xml:space="preserve">MLT </w:t>
      </w:r>
      <w:r w:rsidRPr="0048211A">
        <w:rPr>
          <w:rFonts w:ascii="Times New Roman" w:hAnsi="Times New Roman" w:cs="Times New Roman"/>
          <w:sz w:val="24"/>
          <w:szCs w:val="24"/>
        </w:rPr>
        <w:t>Department Chair.</w:t>
      </w:r>
    </w:p>
    <w:p w14:paraId="31C9B060" w14:textId="77777777" w:rsidR="00896B2C" w:rsidRPr="0048211A" w:rsidRDefault="00896B2C" w:rsidP="00936CD3">
      <w:pPr>
        <w:pStyle w:val="NoSpacing"/>
        <w:rPr>
          <w:rFonts w:ascii="Times New Roman" w:hAnsi="Times New Roman" w:cs="Times New Roman"/>
          <w:sz w:val="24"/>
          <w:szCs w:val="24"/>
        </w:rPr>
      </w:pPr>
    </w:p>
    <w:p w14:paraId="465AEDB8" w14:textId="7B57323C" w:rsidR="00E05746"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Upon approval of the Dean of </w:t>
      </w:r>
      <w:r w:rsidR="002C0FB1" w:rsidRPr="0048211A">
        <w:rPr>
          <w:rFonts w:ascii="Times New Roman" w:hAnsi="Times New Roman" w:cs="Times New Roman"/>
          <w:sz w:val="24"/>
          <w:szCs w:val="24"/>
        </w:rPr>
        <w:t xml:space="preserve">Health Sciences Division </w:t>
      </w:r>
      <w:r w:rsidRPr="0048211A">
        <w:rPr>
          <w:rFonts w:ascii="Times New Roman" w:hAnsi="Times New Roman" w:cs="Times New Roman"/>
          <w:sz w:val="24"/>
          <w:szCs w:val="24"/>
        </w:rPr>
        <w:t xml:space="preserve">and </w:t>
      </w:r>
      <w:r w:rsidR="00A079F3" w:rsidRPr="0048211A">
        <w:rPr>
          <w:rFonts w:ascii="Times New Roman" w:hAnsi="Times New Roman" w:cs="Times New Roman"/>
          <w:sz w:val="24"/>
          <w:szCs w:val="24"/>
        </w:rPr>
        <w:t>MLT Program D</w:t>
      </w:r>
      <w:r w:rsidR="00D77D41">
        <w:rPr>
          <w:rFonts w:ascii="Times New Roman" w:hAnsi="Times New Roman" w:cs="Times New Roman"/>
          <w:sz w:val="24"/>
          <w:szCs w:val="24"/>
        </w:rPr>
        <w:t>epartment Chair</w:t>
      </w:r>
      <w:r w:rsidRPr="0048211A">
        <w:rPr>
          <w:rFonts w:ascii="Times New Roman" w:hAnsi="Times New Roman" w:cs="Times New Roman"/>
          <w:sz w:val="24"/>
          <w:szCs w:val="24"/>
        </w:rPr>
        <w:t xml:space="preserve">, a student may </w:t>
      </w:r>
      <w:r w:rsidR="00E05746" w:rsidRPr="0048211A">
        <w:rPr>
          <w:rFonts w:ascii="Times New Roman" w:hAnsi="Times New Roman" w:cs="Times New Roman"/>
          <w:sz w:val="24"/>
          <w:szCs w:val="24"/>
        </w:rPr>
        <w:t xml:space="preserve">be readmitted to the MLT curriculum one (1) time. A student may only </w:t>
      </w:r>
      <w:r w:rsidRPr="0048211A">
        <w:rPr>
          <w:rFonts w:ascii="Times New Roman" w:hAnsi="Times New Roman" w:cs="Times New Roman"/>
          <w:sz w:val="24"/>
          <w:szCs w:val="24"/>
        </w:rPr>
        <w:t xml:space="preserve">recycle through the curriculum one time without forfeiture of earned grades. </w:t>
      </w:r>
      <w:r w:rsidR="00E05746" w:rsidRPr="0048211A">
        <w:rPr>
          <w:rFonts w:ascii="Times New Roman" w:hAnsi="Times New Roman" w:cs="Times New Roman"/>
          <w:sz w:val="24"/>
          <w:szCs w:val="24"/>
        </w:rPr>
        <w:t xml:space="preserve">Readmitted students are automatically placed in a probationary status until satisfactory progress is obtained. </w:t>
      </w:r>
    </w:p>
    <w:p w14:paraId="4D6B5836" w14:textId="77777777" w:rsidR="00896B2C" w:rsidRPr="0048211A" w:rsidRDefault="00896B2C" w:rsidP="00936CD3">
      <w:pPr>
        <w:pStyle w:val="NoSpacing"/>
        <w:rPr>
          <w:rFonts w:ascii="Times New Roman" w:hAnsi="Times New Roman" w:cs="Times New Roman"/>
          <w:sz w:val="24"/>
          <w:szCs w:val="24"/>
        </w:rPr>
      </w:pPr>
    </w:p>
    <w:p w14:paraId="0D3E9C78" w14:textId="169DBF72" w:rsidR="00E05746"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Because of the structure of this curriculum, students must </w:t>
      </w:r>
      <w:r w:rsidR="00E05746" w:rsidRPr="0048211A">
        <w:rPr>
          <w:rFonts w:ascii="Times New Roman" w:hAnsi="Times New Roman" w:cs="Times New Roman"/>
          <w:sz w:val="24"/>
          <w:szCs w:val="24"/>
        </w:rPr>
        <w:t>take the MLT courses and general education courses in the specific semester they are scheduled in the curriculum. Failure to take the general education courses in the semester that they are scheduled may prevent the student from graduating on time. Students are highly encouraged to complete as many of the general education courses as possible prior to being accepted into the professional curriculum program.</w:t>
      </w:r>
    </w:p>
    <w:p w14:paraId="0669B461" w14:textId="77777777" w:rsidR="00E05746" w:rsidRPr="0048211A" w:rsidRDefault="00E05746" w:rsidP="00936CD3">
      <w:pPr>
        <w:pStyle w:val="NoSpacing"/>
        <w:rPr>
          <w:rFonts w:ascii="Times New Roman" w:hAnsi="Times New Roman" w:cs="Times New Roman"/>
          <w:sz w:val="24"/>
          <w:szCs w:val="24"/>
        </w:rPr>
      </w:pPr>
    </w:p>
    <w:p w14:paraId="4771C27B" w14:textId="75690C56" w:rsidR="00A03103" w:rsidRPr="0048211A" w:rsidRDefault="00E05746"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Tests and a comprehensive final exam are given in each MLT course. A mid-term exam is given in some courses at the discretion of the course instructor (see course syllabi). Tests and exam results must be returned to the instructor after being reviewed by the student. No exams, tests, or quizzes may be photographed, copied, or removed from the MLT Department. Students’ exams are kept on file for one (1) year following program completion.</w:t>
      </w:r>
    </w:p>
    <w:p w14:paraId="5A0B46DC" w14:textId="77777777" w:rsidR="00E05746" w:rsidRPr="0048211A" w:rsidRDefault="00E05746" w:rsidP="00936CD3">
      <w:pPr>
        <w:pStyle w:val="NoSpacing"/>
        <w:rPr>
          <w:rFonts w:ascii="Times New Roman" w:hAnsi="Times New Roman" w:cs="Times New Roman"/>
          <w:sz w:val="24"/>
          <w:szCs w:val="24"/>
        </w:rPr>
      </w:pPr>
    </w:p>
    <w:p w14:paraId="723ECD29" w14:textId="77777777" w:rsidR="00896B2C" w:rsidRPr="0048211A" w:rsidRDefault="00DA46DE" w:rsidP="006672F1">
      <w:pPr>
        <w:pStyle w:val="NoSpacing"/>
        <w:jc w:val="center"/>
        <w:rPr>
          <w:rFonts w:ascii="Times New Roman" w:hAnsi="Times New Roman" w:cs="Times New Roman"/>
          <w:b/>
          <w:sz w:val="24"/>
          <w:szCs w:val="24"/>
        </w:rPr>
      </w:pPr>
      <w:r w:rsidRPr="0048211A">
        <w:rPr>
          <w:rFonts w:ascii="Times New Roman" w:hAnsi="Times New Roman" w:cs="Times New Roman"/>
          <w:b/>
          <w:sz w:val="24"/>
          <w:szCs w:val="24"/>
        </w:rPr>
        <w:t>Class Attendance</w:t>
      </w:r>
    </w:p>
    <w:p w14:paraId="6E518DFC" w14:textId="77777777" w:rsidR="00896B2C" w:rsidRPr="0048211A" w:rsidRDefault="00896B2C" w:rsidP="00936CD3">
      <w:pPr>
        <w:pStyle w:val="NoSpacing"/>
        <w:rPr>
          <w:rFonts w:ascii="Times New Roman" w:hAnsi="Times New Roman" w:cs="Times New Roman"/>
          <w:sz w:val="24"/>
          <w:szCs w:val="24"/>
        </w:rPr>
      </w:pPr>
    </w:p>
    <w:p w14:paraId="49C0F28F" w14:textId="27FC60D5"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Students are responsible for punctual and regular attendance in all classes, laboratories, field trips, and other class activities. The College does not grant excused absences; </w:t>
      </w:r>
      <w:r w:rsidR="00E05746" w:rsidRPr="0048211A">
        <w:rPr>
          <w:rFonts w:ascii="Times New Roman" w:hAnsi="Times New Roman" w:cs="Times New Roman"/>
          <w:sz w:val="24"/>
          <w:szCs w:val="24"/>
        </w:rPr>
        <w:t>therefore,</w:t>
      </w:r>
      <w:r w:rsidRPr="0048211A">
        <w:rPr>
          <w:rFonts w:ascii="Times New Roman" w:hAnsi="Times New Roman" w:cs="Times New Roman"/>
          <w:sz w:val="24"/>
          <w:szCs w:val="24"/>
        </w:rPr>
        <w:t xml:space="preserve"> students are urged to reserve their absences for emergencies. When illness or other emergencies occur, the student is responsible for notifying instructors and for completing missed work.</w:t>
      </w:r>
    </w:p>
    <w:p w14:paraId="0A263517" w14:textId="77777777" w:rsidR="00896B2C" w:rsidRPr="0048211A" w:rsidRDefault="00896B2C" w:rsidP="00936CD3">
      <w:pPr>
        <w:pStyle w:val="NoSpacing"/>
        <w:rPr>
          <w:rFonts w:ascii="Times New Roman" w:hAnsi="Times New Roman" w:cs="Times New Roman"/>
          <w:sz w:val="24"/>
          <w:szCs w:val="24"/>
        </w:rPr>
      </w:pPr>
    </w:p>
    <w:p w14:paraId="7ACDD683" w14:textId="29AEC05D" w:rsidR="00E05746" w:rsidRPr="0048211A" w:rsidRDefault="00DA46DE" w:rsidP="00936CD3">
      <w:pPr>
        <w:pStyle w:val="NoSpacing"/>
        <w:rPr>
          <w:rFonts w:ascii="Times New Roman" w:hAnsi="Times New Roman" w:cs="Times New Roman"/>
          <w:i/>
          <w:iCs/>
          <w:sz w:val="24"/>
          <w:szCs w:val="24"/>
        </w:rPr>
      </w:pPr>
      <w:r w:rsidRPr="0048211A">
        <w:rPr>
          <w:rFonts w:ascii="Times New Roman" w:hAnsi="Times New Roman" w:cs="Times New Roman"/>
          <w:sz w:val="24"/>
          <w:szCs w:val="24"/>
        </w:rPr>
        <w:t>Instructors maintain attendance records.  (Students are considered absent if they miss thirty (30) minutes or more of the class period). However, it is the student’s responsibility to withdraw from a course.  A student who stops attending the class and fails to initiate a withdrawal will remain on the class roster</w:t>
      </w:r>
      <w:r w:rsidR="00E05746" w:rsidRPr="0048211A">
        <w:rPr>
          <w:rFonts w:ascii="Times New Roman" w:hAnsi="Times New Roman" w:cs="Times New Roman"/>
          <w:sz w:val="24"/>
          <w:szCs w:val="24"/>
        </w:rPr>
        <w:t xml:space="preserve"> and continue to receive courses (zero (0) for missed assignments.) </w:t>
      </w:r>
      <w:r w:rsidR="00E05746" w:rsidRPr="0048211A">
        <w:rPr>
          <w:rFonts w:ascii="Times New Roman" w:hAnsi="Times New Roman" w:cs="Times New Roman"/>
          <w:i/>
          <w:iCs/>
          <w:sz w:val="24"/>
          <w:szCs w:val="24"/>
        </w:rPr>
        <w:t>The final course grade will be calculated accordingly and remain on the student’s transcript.</w:t>
      </w:r>
    </w:p>
    <w:p w14:paraId="68B0D311" w14:textId="77777777" w:rsidR="00E05746" w:rsidRPr="0048211A" w:rsidRDefault="00E05746" w:rsidP="00936CD3">
      <w:pPr>
        <w:pStyle w:val="NoSpacing"/>
        <w:rPr>
          <w:rFonts w:ascii="Times New Roman" w:hAnsi="Times New Roman" w:cs="Times New Roman"/>
          <w:sz w:val="24"/>
          <w:szCs w:val="24"/>
        </w:rPr>
      </w:pPr>
    </w:p>
    <w:p w14:paraId="726DCD8A" w14:textId="301675C5" w:rsidR="00896B2C" w:rsidRPr="0048211A" w:rsidRDefault="00DA46DE" w:rsidP="00936CD3">
      <w:pPr>
        <w:pStyle w:val="NoSpacing"/>
        <w:rPr>
          <w:rFonts w:ascii="Times New Roman" w:hAnsi="Times New Roman" w:cs="Times New Roman"/>
          <w:i/>
          <w:sz w:val="24"/>
          <w:szCs w:val="24"/>
        </w:rPr>
      </w:pPr>
      <w:r w:rsidRPr="0048211A">
        <w:rPr>
          <w:rFonts w:ascii="Times New Roman" w:hAnsi="Times New Roman" w:cs="Times New Roman"/>
          <w:i/>
          <w:sz w:val="24"/>
          <w:szCs w:val="24"/>
        </w:rPr>
        <w:t>Withdrawal Policy:  During the first 75% of the course, a student may initiate a withdrawal and receive a grade of W.  A student cannot initiate a withdrawal during the last 25% of the</w:t>
      </w:r>
    </w:p>
    <w:p w14:paraId="79731EB7" w14:textId="77777777" w:rsidR="00896B2C" w:rsidRPr="0048211A" w:rsidRDefault="00DA46DE" w:rsidP="00936CD3">
      <w:pPr>
        <w:pStyle w:val="NoSpacing"/>
        <w:rPr>
          <w:rFonts w:ascii="Times New Roman" w:hAnsi="Times New Roman" w:cs="Times New Roman"/>
          <w:i/>
          <w:sz w:val="24"/>
          <w:szCs w:val="24"/>
        </w:rPr>
      </w:pPr>
      <w:r w:rsidRPr="0048211A">
        <w:rPr>
          <w:rFonts w:ascii="Times New Roman" w:hAnsi="Times New Roman" w:cs="Times New Roman"/>
          <w:i/>
          <w:sz w:val="24"/>
          <w:szCs w:val="24"/>
        </w:rPr>
        <w:t>course.  Extenuating circumstances require documentation and approval by the appropriate</w:t>
      </w:r>
    </w:p>
    <w:p w14:paraId="506E4EC9" w14:textId="77777777" w:rsidR="00896B2C" w:rsidRPr="0048211A" w:rsidRDefault="00DA46DE" w:rsidP="00936CD3">
      <w:pPr>
        <w:pStyle w:val="NoSpacing"/>
        <w:rPr>
          <w:rFonts w:ascii="Times New Roman" w:hAnsi="Times New Roman" w:cs="Times New Roman"/>
          <w:i/>
          <w:sz w:val="24"/>
          <w:szCs w:val="24"/>
        </w:rPr>
      </w:pPr>
      <w:r w:rsidRPr="0048211A">
        <w:rPr>
          <w:rFonts w:ascii="Times New Roman" w:hAnsi="Times New Roman" w:cs="Times New Roman"/>
          <w:i/>
          <w:sz w:val="24"/>
          <w:szCs w:val="24"/>
        </w:rPr>
        <w:t>Department Chair and academic dean.</w:t>
      </w:r>
    </w:p>
    <w:p w14:paraId="32D15C0C" w14:textId="77777777" w:rsidR="00896B2C" w:rsidRPr="0048211A" w:rsidRDefault="00896B2C" w:rsidP="00936CD3">
      <w:pPr>
        <w:pStyle w:val="NoSpacing"/>
        <w:rPr>
          <w:rFonts w:ascii="Times New Roman" w:hAnsi="Times New Roman" w:cs="Times New Roman"/>
          <w:sz w:val="24"/>
          <w:szCs w:val="24"/>
        </w:rPr>
      </w:pPr>
    </w:p>
    <w:p w14:paraId="24C508D6" w14:textId="26C5CEBE"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If a student is absent due to </w:t>
      </w:r>
      <w:r w:rsidR="00F778B8" w:rsidRPr="0048211A">
        <w:rPr>
          <w:rFonts w:ascii="Times New Roman" w:hAnsi="Times New Roman" w:cs="Times New Roman"/>
          <w:sz w:val="24"/>
          <w:szCs w:val="24"/>
        </w:rPr>
        <w:t>an illness</w:t>
      </w:r>
      <w:r w:rsidRPr="0048211A">
        <w:rPr>
          <w:rFonts w:ascii="Times New Roman" w:hAnsi="Times New Roman" w:cs="Times New Roman"/>
          <w:sz w:val="24"/>
          <w:szCs w:val="24"/>
        </w:rPr>
        <w:t xml:space="preserve"> or emergency on the day of an assigned test, the student must notify the appropriate course instructor </w:t>
      </w:r>
      <w:r w:rsidRPr="0048211A">
        <w:rPr>
          <w:rFonts w:ascii="Times New Roman" w:hAnsi="Times New Roman" w:cs="Times New Roman"/>
          <w:sz w:val="24"/>
          <w:szCs w:val="24"/>
          <w:u w:val="single"/>
        </w:rPr>
        <w:t>prior to the beginning of the class time in which the test is scheduled.</w:t>
      </w:r>
      <w:r w:rsidRPr="0048211A">
        <w:rPr>
          <w:rFonts w:ascii="Times New Roman" w:hAnsi="Times New Roman" w:cs="Times New Roman"/>
          <w:sz w:val="24"/>
          <w:szCs w:val="24"/>
        </w:rPr>
        <w:t xml:space="preserve"> (The student must speak directly with the specific course instructor. If the course instructor is not available prior to class, a message must be left on the course instructor’s voice</w:t>
      </w:r>
      <w:r w:rsidR="00AF164A" w:rsidRPr="0048211A">
        <w:rPr>
          <w:rFonts w:ascii="Times New Roman" w:hAnsi="Times New Roman" w:cs="Times New Roman"/>
          <w:sz w:val="24"/>
          <w:szCs w:val="24"/>
        </w:rPr>
        <w:t xml:space="preserve"> mail.)  Arrangements will be made by the student and course instructor for the make-up examination to be given the day that the student returns to campus. No arrangements will be made for the make-up examination </w:t>
      </w:r>
      <w:proofErr w:type="gramStart"/>
      <w:r w:rsidR="00AF164A" w:rsidRPr="0048211A">
        <w:rPr>
          <w:rFonts w:ascii="Times New Roman" w:hAnsi="Times New Roman" w:cs="Times New Roman"/>
          <w:sz w:val="24"/>
          <w:szCs w:val="24"/>
        </w:rPr>
        <w:t>in the event that</w:t>
      </w:r>
      <w:proofErr w:type="gramEnd"/>
      <w:r w:rsidR="00AF164A" w:rsidRPr="0048211A">
        <w:rPr>
          <w:rFonts w:ascii="Times New Roman" w:hAnsi="Times New Roman" w:cs="Times New Roman"/>
          <w:sz w:val="24"/>
          <w:szCs w:val="24"/>
        </w:rPr>
        <w:t xml:space="preserve"> the student is absent without prior notification. A grade of zero (0) will be recorded for that test when the student doesn’t appropriately notify the course instructor. </w:t>
      </w:r>
    </w:p>
    <w:p w14:paraId="35F0B05E" w14:textId="77777777" w:rsidR="00AF164A" w:rsidRPr="0048211A" w:rsidRDefault="00AF164A" w:rsidP="00936CD3">
      <w:pPr>
        <w:pStyle w:val="NoSpacing"/>
        <w:rPr>
          <w:rFonts w:ascii="Times New Roman" w:hAnsi="Times New Roman" w:cs="Times New Roman"/>
          <w:sz w:val="24"/>
          <w:szCs w:val="24"/>
        </w:rPr>
      </w:pPr>
    </w:p>
    <w:p w14:paraId="275CD18D" w14:textId="77777777" w:rsidR="00B93365" w:rsidRPr="0048211A" w:rsidRDefault="00AF164A"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The</w:t>
      </w:r>
      <w:r w:rsidR="006A12E6" w:rsidRPr="0048211A">
        <w:rPr>
          <w:rFonts w:ascii="Times New Roman" w:hAnsi="Times New Roman" w:cs="Times New Roman"/>
          <w:sz w:val="24"/>
          <w:szCs w:val="24"/>
        </w:rPr>
        <w:t xml:space="preserve"> student is responsible for all lecture notes, assignments, etc. missed during his/her absence. A grade of "0" will be recorded for quizzes missed during the absence. </w:t>
      </w:r>
      <w:r w:rsidR="00B93365" w:rsidRPr="0048211A">
        <w:rPr>
          <w:rFonts w:ascii="Times New Roman" w:hAnsi="Times New Roman" w:cs="Times New Roman"/>
          <w:sz w:val="24"/>
          <w:szCs w:val="24"/>
        </w:rPr>
        <w:t xml:space="preserve">MLT students will be permitted to make-up one (1) missed laboratory assignment or practical during each semester of the program. </w:t>
      </w:r>
    </w:p>
    <w:p w14:paraId="5DAE6CCE" w14:textId="1D7C827E" w:rsidR="00B93365" w:rsidRPr="0048211A" w:rsidRDefault="00B93365" w:rsidP="00936CD3">
      <w:pPr>
        <w:pStyle w:val="NoSpacing"/>
        <w:rPr>
          <w:rFonts w:ascii="Times New Roman" w:hAnsi="Times New Roman" w:cs="Times New Roman"/>
          <w:i/>
          <w:iCs/>
          <w:sz w:val="24"/>
          <w:szCs w:val="24"/>
        </w:rPr>
      </w:pPr>
      <w:r w:rsidRPr="0048211A">
        <w:rPr>
          <w:rFonts w:ascii="Times New Roman" w:hAnsi="Times New Roman" w:cs="Times New Roman"/>
          <w:sz w:val="24"/>
          <w:szCs w:val="24"/>
        </w:rPr>
        <w:t xml:space="preserve">Any additional lab assignments missed will be recorded as a grade of zero (0). </w:t>
      </w:r>
      <w:r w:rsidRPr="0048211A">
        <w:rPr>
          <w:rFonts w:ascii="Times New Roman" w:hAnsi="Times New Roman" w:cs="Times New Roman"/>
          <w:i/>
          <w:iCs/>
          <w:sz w:val="24"/>
          <w:szCs w:val="24"/>
        </w:rPr>
        <w:t xml:space="preserve">(Due to the intensive resources and time required to set-up </w:t>
      </w:r>
      <w:proofErr w:type="spellStart"/>
      <w:r w:rsidRPr="0048211A">
        <w:rPr>
          <w:rFonts w:ascii="Times New Roman" w:hAnsi="Times New Roman" w:cs="Times New Roman"/>
          <w:i/>
          <w:iCs/>
          <w:sz w:val="24"/>
          <w:szCs w:val="24"/>
        </w:rPr>
        <w:t>practicals</w:t>
      </w:r>
      <w:proofErr w:type="spellEnd"/>
      <w:r w:rsidRPr="0048211A">
        <w:rPr>
          <w:rFonts w:ascii="Times New Roman" w:hAnsi="Times New Roman" w:cs="Times New Roman"/>
          <w:i/>
          <w:iCs/>
          <w:sz w:val="24"/>
          <w:szCs w:val="24"/>
        </w:rPr>
        <w:t xml:space="preserve"> see course syllabi for specific policies pertaining to missed comprehensive laboratory </w:t>
      </w:r>
      <w:proofErr w:type="spellStart"/>
      <w:r w:rsidRPr="0048211A">
        <w:rPr>
          <w:rFonts w:ascii="Times New Roman" w:hAnsi="Times New Roman" w:cs="Times New Roman"/>
          <w:i/>
          <w:iCs/>
          <w:sz w:val="24"/>
          <w:szCs w:val="24"/>
        </w:rPr>
        <w:t>practicals</w:t>
      </w:r>
      <w:proofErr w:type="spellEnd"/>
      <w:r w:rsidRPr="0048211A">
        <w:rPr>
          <w:rFonts w:ascii="Times New Roman" w:hAnsi="Times New Roman" w:cs="Times New Roman"/>
          <w:i/>
          <w:iCs/>
          <w:sz w:val="24"/>
          <w:szCs w:val="24"/>
        </w:rPr>
        <w:t>.)</w:t>
      </w:r>
    </w:p>
    <w:p w14:paraId="4CA6E4D4" w14:textId="77777777" w:rsidR="00B93365" w:rsidRPr="0048211A" w:rsidRDefault="00B93365" w:rsidP="00936CD3">
      <w:pPr>
        <w:pStyle w:val="NoSpacing"/>
        <w:rPr>
          <w:rFonts w:ascii="Times New Roman" w:hAnsi="Times New Roman" w:cs="Times New Roman"/>
          <w:sz w:val="24"/>
          <w:szCs w:val="24"/>
        </w:rPr>
      </w:pPr>
    </w:p>
    <w:p w14:paraId="4C044540" w14:textId="4420B293" w:rsidR="00BC7065" w:rsidRPr="0048211A" w:rsidRDefault="00B93365"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It is the student’s responsibility to contact the course instructor upon return to campus concerning scheduling a satisfactory time to complete make-up work. Failure to contact the instructor, or to make-up work by the established scheduled time, will result in a grade of zero (0) for that assignment.</w:t>
      </w:r>
    </w:p>
    <w:p w14:paraId="18E976CA" w14:textId="24C54117" w:rsidR="00BC7065" w:rsidRPr="0048211A" w:rsidRDefault="00BC7065" w:rsidP="00936CD3">
      <w:pPr>
        <w:pStyle w:val="NoSpacing"/>
        <w:rPr>
          <w:rFonts w:ascii="Times New Roman" w:hAnsi="Times New Roman" w:cs="Times New Roman"/>
          <w:sz w:val="24"/>
          <w:szCs w:val="24"/>
        </w:rPr>
      </w:pPr>
    </w:p>
    <w:p w14:paraId="3E5EDB55" w14:textId="49ECC512" w:rsidR="00B93365" w:rsidRPr="0048211A" w:rsidRDefault="00B93365" w:rsidP="00B93365">
      <w:pPr>
        <w:widowControl/>
        <w:tabs>
          <w:tab w:val="left" w:pos="-990"/>
          <w:tab w:val="left" w:pos="-720"/>
          <w:tab w:val="left" w:pos="0"/>
          <w:tab w:val="left" w:pos="450"/>
          <w:tab w:val="left" w:pos="810"/>
          <w:tab w:val="left" w:pos="1080"/>
          <w:tab w:val="left" w:pos="2880"/>
        </w:tabs>
        <w:rPr>
          <w:rFonts w:ascii="Times New Roman" w:hAnsi="Times New Roman" w:cs="Times New Roman"/>
          <w:sz w:val="24"/>
          <w:szCs w:val="24"/>
        </w:rPr>
      </w:pPr>
      <w:r w:rsidRPr="0048211A">
        <w:rPr>
          <w:rFonts w:ascii="Times New Roman" w:hAnsi="Times New Roman" w:cs="Times New Roman"/>
          <w:sz w:val="24"/>
          <w:szCs w:val="24"/>
        </w:rPr>
        <w:t xml:space="preserve">Students are tardy if not in class at the time the class is scheduled to begin.  After class begins, the student should not knock on the door but should wait until the first break to enter the classroom.  The student will be counted absent for the time missed.  Excessive tardiness may result in dismissal from the program. </w:t>
      </w:r>
    </w:p>
    <w:p w14:paraId="2C3E495E" w14:textId="3726E035" w:rsidR="001C2E9E" w:rsidRPr="0048211A" w:rsidRDefault="001C2E9E" w:rsidP="001C2E9E">
      <w:pPr>
        <w:pStyle w:val="NoSpacing"/>
        <w:jc w:val="center"/>
        <w:rPr>
          <w:rFonts w:ascii="Times New Roman" w:hAnsi="Times New Roman" w:cs="Times New Roman"/>
          <w:b/>
          <w:bCs/>
          <w:sz w:val="24"/>
          <w:szCs w:val="24"/>
        </w:rPr>
      </w:pPr>
      <w:r w:rsidRPr="0048211A">
        <w:rPr>
          <w:rFonts w:ascii="Times New Roman" w:hAnsi="Times New Roman" w:cs="Times New Roman"/>
          <w:b/>
          <w:bCs/>
          <w:sz w:val="24"/>
          <w:szCs w:val="24"/>
        </w:rPr>
        <w:t xml:space="preserve">Comprehensive Laboratory </w:t>
      </w:r>
      <w:proofErr w:type="spellStart"/>
      <w:r w:rsidRPr="0048211A">
        <w:rPr>
          <w:rFonts w:ascii="Times New Roman" w:hAnsi="Times New Roman" w:cs="Times New Roman"/>
          <w:b/>
          <w:bCs/>
          <w:sz w:val="24"/>
          <w:szCs w:val="24"/>
        </w:rPr>
        <w:t>Practicals</w:t>
      </w:r>
      <w:proofErr w:type="spellEnd"/>
    </w:p>
    <w:p w14:paraId="6C9152D1" w14:textId="77777777" w:rsidR="001C2E9E" w:rsidRPr="0048211A" w:rsidRDefault="001C2E9E" w:rsidP="001C2E9E">
      <w:pPr>
        <w:pStyle w:val="NoSpacing"/>
        <w:rPr>
          <w:rFonts w:ascii="Times New Roman" w:hAnsi="Times New Roman" w:cs="Times New Roman"/>
          <w:sz w:val="24"/>
          <w:szCs w:val="24"/>
        </w:rPr>
      </w:pPr>
    </w:p>
    <w:p w14:paraId="1E231A8F" w14:textId="77777777" w:rsidR="001C2E9E" w:rsidRPr="0048211A" w:rsidRDefault="001C2E9E" w:rsidP="001C2E9E">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Comprehensive laboratory </w:t>
      </w:r>
      <w:proofErr w:type="spellStart"/>
      <w:r w:rsidRPr="0048211A">
        <w:rPr>
          <w:rFonts w:ascii="Times New Roman" w:hAnsi="Times New Roman" w:cs="Times New Roman"/>
          <w:sz w:val="24"/>
          <w:szCs w:val="24"/>
        </w:rPr>
        <w:t>practicals</w:t>
      </w:r>
      <w:proofErr w:type="spellEnd"/>
      <w:r w:rsidRPr="0048211A">
        <w:rPr>
          <w:rFonts w:ascii="Times New Roman" w:hAnsi="Times New Roman" w:cs="Times New Roman"/>
          <w:sz w:val="24"/>
          <w:szCs w:val="24"/>
        </w:rPr>
        <w:t xml:space="preserve"> can be given in any course. These comprehensive</w:t>
      </w:r>
    </w:p>
    <w:p w14:paraId="43BE9287" w14:textId="77777777" w:rsidR="001C2E9E" w:rsidRPr="0048211A" w:rsidRDefault="001C2E9E" w:rsidP="001C2E9E">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laboratory </w:t>
      </w:r>
      <w:proofErr w:type="spellStart"/>
      <w:r w:rsidRPr="0048211A">
        <w:rPr>
          <w:rFonts w:ascii="Times New Roman" w:hAnsi="Times New Roman" w:cs="Times New Roman"/>
          <w:sz w:val="24"/>
          <w:szCs w:val="24"/>
        </w:rPr>
        <w:t>practicals</w:t>
      </w:r>
      <w:proofErr w:type="spellEnd"/>
      <w:r w:rsidRPr="0048211A">
        <w:rPr>
          <w:rFonts w:ascii="Times New Roman" w:hAnsi="Times New Roman" w:cs="Times New Roman"/>
          <w:sz w:val="24"/>
          <w:szCs w:val="24"/>
        </w:rPr>
        <w:t xml:space="preserve"> are designed to assess the skills used in multiple areas of the laboratory and</w:t>
      </w:r>
    </w:p>
    <w:p w14:paraId="01080FD3" w14:textId="77777777" w:rsidR="001C2E9E" w:rsidRPr="0048211A" w:rsidRDefault="001C2E9E" w:rsidP="001C2E9E">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to simulate real-life laboratory situations. These comprehensive laboratory </w:t>
      </w:r>
      <w:proofErr w:type="spellStart"/>
      <w:r w:rsidRPr="0048211A">
        <w:rPr>
          <w:rFonts w:ascii="Times New Roman" w:hAnsi="Times New Roman" w:cs="Times New Roman"/>
          <w:sz w:val="24"/>
          <w:szCs w:val="24"/>
        </w:rPr>
        <w:t>practicals</w:t>
      </w:r>
      <w:proofErr w:type="spellEnd"/>
      <w:r w:rsidRPr="0048211A">
        <w:rPr>
          <w:rFonts w:ascii="Times New Roman" w:hAnsi="Times New Roman" w:cs="Times New Roman"/>
          <w:sz w:val="24"/>
          <w:szCs w:val="24"/>
        </w:rPr>
        <w:t xml:space="preserve"> will be</w:t>
      </w:r>
    </w:p>
    <w:p w14:paraId="2D53CFC5" w14:textId="77777777" w:rsidR="001C2E9E" w:rsidRPr="0048211A" w:rsidRDefault="001C2E9E" w:rsidP="001C2E9E">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administered during any course’s laboratory /classroom period(s). Regardless of the course that </w:t>
      </w:r>
    </w:p>
    <w:p w14:paraId="0356824D" w14:textId="77777777" w:rsidR="001C2E9E" w:rsidRPr="0048211A" w:rsidRDefault="001C2E9E" w:rsidP="001C2E9E">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the lab is scheduled to take place in, the comprehensive laboratory practical(s) will be counted as </w:t>
      </w:r>
    </w:p>
    <w:p w14:paraId="35428F08" w14:textId="260E0744" w:rsidR="001C2E9E" w:rsidRPr="0048211A" w:rsidRDefault="001C2E9E" w:rsidP="001C2E9E">
      <w:pPr>
        <w:pStyle w:val="NoSpacing"/>
        <w:rPr>
          <w:rFonts w:ascii="Times New Roman" w:hAnsi="Times New Roman" w:cs="Times New Roman"/>
          <w:sz w:val="24"/>
          <w:szCs w:val="24"/>
        </w:rPr>
      </w:pPr>
      <w:r w:rsidRPr="0048211A">
        <w:rPr>
          <w:rFonts w:ascii="Times New Roman" w:hAnsi="Times New Roman" w:cs="Times New Roman"/>
          <w:sz w:val="24"/>
          <w:szCs w:val="24"/>
        </w:rPr>
        <w:t>a lab practical grade in multiple MLT courses based on the content of the practical.</w:t>
      </w:r>
    </w:p>
    <w:p w14:paraId="03398DFA" w14:textId="77777777" w:rsidR="001C2E9E" w:rsidRPr="0048211A" w:rsidRDefault="001C2E9E" w:rsidP="001C2E9E">
      <w:pPr>
        <w:pStyle w:val="NoSpacing"/>
        <w:rPr>
          <w:rFonts w:ascii="Times New Roman" w:hAnsi="Times New Roman" w:cs="Times New Roman"/>
          <w:sz w:val="24"/>
          <w:szCs w:val="24"/>
        </w:rPr>
      </w:pPr>
    </w:p>
    <w:p w14:paraId="4F7ED5CF" w14:textId="77777777" w:rsidR="00896B2C" w:rsidRPr="0048211A" w:rsidRDefault="00DA46DE" w:rsidP="006672F1">
      <w:pPr>
        <w:pStyle w:val="NoSpacing"/>
        <w:jc w:val="center"/>
        <w:rPr>
          <w:rFonts w:ascii="Times New Roman" w:hAnsi="Times New Roman" w:cs="Times New Roman"/>
          <w:b/>
          <w:sz w:val="24"/>
          <w:szCs w:val="24"/>
        </w:rPr>
      </w:pPr>
      <w:r w:rsidRPr="0048211A">
        <w:rPr>
          <w:rFonts w:ascii="Times New Roman" w:hAnsi="Times New Roman" w:cs="Times New Roman"/>
          <w:b/>
          <w:sz w:val="24"/>
          <w:szCs w:val="24"/>
        </w:rPr>
        <w:t>Course Requirements</w:t>
      </w:r>
    </w:p>
    <w:p w14:paraId="4FDD4967" w14:textId="77777777" w:rsidR="00896B2C" w:rsidRPr="0048211A" w:rsidRDefault="00896B2C" w:rsidP="00936CD3">
      <w:pPr>
        <w:pStyle w:val="NoSpacing"/>
        <w:rPr>
          <w:rFonts w:ascii="Times New Roman" w:hAnsi="Times New Roman" w:cs="Times New Roman"/>
          <w:sz w:val="24"/>
          <w:szCs w:val="24"/>
        </w:rPr>
      </w:pPr>
    </w:p>
    <w:p w14:paraId="7755E123" w14:textId="77777777"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At the beginning of each term the student will be given specific information concerning each course. This information will include course competencies, course requirements and specific dates for completion of work. It is the student's responsibility to adhere to the requirements as outlined.</w:t>
      </w:r>
    </w:p>
    <w:p w14:paraId="2CF135F2" w14:textId="77777777" w:rsidR="00C469B9" w:rsidRPr="0048211A" w:rsidRDefault="00C469B9" w:rsidP="00936CD3">
      <w:pPr>
        <w:pStyle w:val="NoSpacing"/>
        <w:rPr>
          <w:rFonts w:ascii="Times New Roman" w:hAnsi="Times New Roman" w:cs="Times New Roman"/>
          <w:sz w:val="24"/>
          <w:szCs w:val="24"/>
        </w:rPr>
      </w:pPr>
    </w:p>
    <w:p w14:paraId="1C08754B" w14:textId="77777777" w:rsidR="00896B2C" w:rsidRPr="0048211A" w:rsidRDefault="00DA46DE" w:rsidP="006672F1">
      <w:pPr>
        <w:pStyle w:val="NoSpacing"/>
        <w:jc w:val="center"/>
        <w:rPr>
          <w:rFonts w:ascii="Times New Roman" w:hAnsi="Times New Roman" w:cs="Times New Roman"/>
          <w:b/>
          <w:sz w:val="24"/>
          <w:szCs w:val="24"/>
        </w:rPr>
      </w:pPr>
      <w:r w:rsidRPr="0048211A">
        <w:rPr>
          <w:rFonts w:ascii="Times New Roman" w:hAnsi="Times New Roman" w:cs="Times New Roman"/>
          <w:b/>
          <w:sz w:val="24"/>
          <w:szCs w:val="24"/>
        </w:rPr>
        <w:t>Faculty Advisor</w:t>
      </w:r>
    </w:p>
    <w:p w14:paraId="0B8885BB" w14:textId="77777777" w:rsidR="00896B2C" w:rsidRPr="0048211A" w:rsidRDefault="00896B2C" w:rsidP="00936CD3">
      <w:pPr>
        <w:pStyle w:val="NoSpacing"/>
        <w:rPr>
          <w:rFonts w:ascii="Times New Roman" w:hAnsi="Times New Roman" w:cs="Times New Roman"/>
          <w:sz w:val="24"/>
          <w:szCs w:val="24"/>
        </w:rPr>
      </w:pPr>
    </w:p>
    <w:p w14:paraId="03BA8F31" w14:textId="5007D345" w:rsidR="00B93365" w:rsidRPr="0048211A" w:rsidRDefault="00B93365" w:rsidP="00B40D75">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Students in the pathway to entering the MLT professional curriculum are assigned a MLT faculty advisor.  The advisor will confidentially advise the student with course selection for general education requirements, planning and registering for the general education classes.  </w:t>
      </w:r>
    </w:p>
    <w:p w14:paraId="5740E89D" w14:textId="77777777" w:rsidR="00B40D75" w:rsidRPr="0048211A" w:rsidRDefault="00B40D75" w:rsidP="00B40D75">
      <w:pPr>
        <w:pStyle w:val="NoSpacing"/>
        <w:rPr>
          <w:rFonts w:ascii="Times New Roman" w:hAnsi="Times New Roman" w:cs="Times New Roman"/>
          <w:sz w:val="24"/>
          <w:szCs w:val="24"/>
        </w:rPr>
      </w:pPr>
    </w:p>
    <w:p w14:paraId="471FA3AB" w14:textId="7028B41C" w:rsidR="00B93365" w:rsidRPr="0048211A" w:rsidRDefault="00B93365" w:rsidP="00B40D75">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Once in the MLT professional curriculum, the faculty advisors will continue to confidentially advise the program student with course selection, planning, and registering for the MLT classes. In addition, the MLT faculty meet with students at various times through each semester to discuss course and program progress.  </w:t>
      </w:r>
    </w:p>
    <w:p w14:paraId="649297A5" w14:textId="77777777" w:rsidR="00B40D75" w:rsidRPr="0048211A" w:rsidRDefault="00B40D75" w:rsidP="00B40D75">
      <w:pPr>
        <w:pStyle w:val="NoSpacing"/>
        <w:rPr>
          <w:rFonts w:ascii="Times New Roman" w:hAnsi="Times New Roman" w:cs="Times New Roman"/>
          <w:sz w:val="24"/>
          <w:szCs w:val="24"/>
        </w:rPr>
      </w:pPr>
    </w:p>
    <w:p w14:paraId="23D6B981" w14:textId="66D09059" w:rsidR="00B93365" w:rsidRPr="0048211A" w:rsidRDefault="00B93365" w:rsidP="00B40D75">
      <w:pPr>
        <w:pStyle w:val="NoSpacing"/>
        <w:rPr>
          <w:rFonts w:ascii="Times New Roman" w:hAnsi="Times New Roman" w:cs="Times New Roman"/>
          <w:sz w:val="24"/>
          <w:szCs w:val="24"/>
        </w:rPr>
      </w:pPr>
      <w:r w:rsidRPr="0048211A">
        <w:rPr>
          <w:rFonts w:ascii="Times New Roman" w:hAnsi="Times New Roman" w:cs="Times New Roman"/>
          <w:sz w:val="24"/>
          <w:szCs w:val="24"/>
        </w:rPr>
        <w:t>Students that wish to withdraw from the MLT program, or no longer meet MLT program requirements, will be referred to the SCC Advising Center.</w:t>
      </w:r>
    </w:p>
    <w:p w14:paraId="6A3E8663" w14:textId="77777777" w:rsidR="00B40D75" w:rsidRPr="0048211A" w:rsidRDefault="00B40D75" w:rsidP="00B40D75">
      <w:pPr>
        <w:pStyle w:val="NoSpacing"/>
        <w:rPr>
          <w:rFonts w:ascii="Times New Roman" w:hAnsi="Times New Roman" w:cs="Times New Roman"/>
          <w:sz w:val="24"/>
          <w:szCs w:val="24"/>
        </w:rPr>
      </w:pPr>
    </w:p>
    <w:p w14:paraId="00C2A25B" w14:textId="77777777" w:rsidR="00896B2C" w:rsidRPr="0048211A" w:rsidRDefault="00DA46DE" w:rsidP="006672F1">
      <w:pPr>
        <w:pStyle w:val="NoSpacing"/>
        <w:jc w:val="center"/>
        <w:rPr>
          <w:rFonts w:ascii="Times New Roman" w:hAnsi="Times New Roman" w:cs="Times New Roman"/>
          <w:b/>
          <w:sz w:val="24"/>
          <w:szCs w:val="24"/>
        </w:rPr>
      </w:pPr>
      <w:r w:rsidRPr="0048211A">
        <w:rPr>
          <w:rFonts w:ascii="Times New Roman" w:hAnsi="Times New Roman" w:cs="Times New Roman"/>
          <w:b/>
          <w:sz w:val="24"/>
          <w:szCs w:val="24"/>
        </w:rPr>
        <w:t>Grading Scale</w:t>
      </w:r>
    </w:p>
    <w:p w14:paraId="45DB3541" w14:textId="77777777" w:rsidR="00896B2C" w:rsidRPr="0048211A" w:rsidRDefault="00896B2C" w:rsidP="00936CD3">
      <w:pPr>
        <w:pStyle w:val="NoSpacing"/>
        <w:rPr>
          <w:rFonts w:ascii="Times New Roman" w:hAnsi="Times New Roman" w:cs="Times New Roman"/>
          <w:sz w:val="24"/>
          <w:szCs w:val="24"/>
        </w:rPr>
      </w:pPr>
    </w:p>
    <w:p w14:paraId="0596E14D" w14:textId="04E163CB"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The grading scale for the </w:t>
      </w:r>
      <w:r w:rsidR="00B93365" w:rsidRPr="0048211A">
        <w:rPr>
          <w:rFonts w:ascii="Times New Roman" w:hAnsi="Times New Roman" w:cs="Times New Roman"/>
          <w:sz w:val="24"/>
          <w:szCs w:val="24"/>
        </w:rPr>
        <w:t xml:space="preserve">Medical Laboratory </w:t>
      </w:r>
      <w:r w:rsidRPr="0048211A">
        <w:rPr>
          <w:rFonts w:ascii="Times New Roman" w:hAnsi="Times New Roman" w:cs="Times New Roman"/>
          <w:sz w:val="24"/>
          <w:szCs w:val="24"/>
        </w:rPr>
        <w:t>Technology Program is as follows:</w:t>
      </w:r>
    </w:p>
    <w:p w14:paraId="084DE805" w14:textId="77777777" w:rsidR="00896B2C" w:rsidRPr="0048211A" w:rsidRDefault="005A16EE" w:rsidP="00FE2623">
      <w:pPr>
        <w:pStyle w:val="NoSpacing"/>
        <w:ind w:firstLine="720"/>
        <w:rPr>
          <w:rFonts w:ascii="Times New Roman" w:hAnsi="Times New Roman" w:cs="Times New Roman"/>
          <w:sz w:val="24"/>
          <w:szCs w:val="24"/>
        </w:rPr>
      </w:pPr>
      <w:r w:rsidRPr="0048211A">
        <w:rPr>
          <w:rFonts w:ascii="Times New Roman" w:hAnsi="Times New Roman" w:cs="Times New Roman"/>
          <w:sz w:val="24"/>
          <w:szCs w:val="24"/>
        </w:rPr>
        <w:t>90</w:t>
      </w:r>
      <w:r w:rsidR="00DA46DE" w:rsidRPr="0048211A">
        <w:rPr>
          <w:rFonts w:ascii="Times New Roman" w:hAnsi="Times New Roman" w:cs="Times New Roman"/>
          <w:sz w:val="24"/>
          <w:szCs w:val="24"/>
        </w:rPr>
        <w:t xml:space="preserve">  - 100 = A</w:t>
      </w:r>
    </w:p>
    <w:p w14:paraId="2FCABF44" w14:textId="77777777" w:rsidR="00896B2C" w:rsidRPr="0048211A" w:rsidRDefault="005A16EE" w:rsidP="00FE2623">
      <w:pPr>
        <w:pStyle w:val="NoSpacing"/>
        <w:ind w:firstLine="720"/>
        <w:rPr>
          <w:rFonts w:ascii="Times New Roman" w:hAnsi="Times New Roman" w:cs="Times New Roman"/>
          <w:sz w:val="24"/>
          <w:szCs w:val="24"/>
        </w:rPr>
      </w:pPr>
      <w:r w:rsidRPr="0048211A">
        <w:rPr>
          <w:rFonts w:ascii="Times New Roman" w:hAnsi="Times New Roman" w:cs="Times New Roman"/>
          <w:sz w:val="24"/>
          <w:szCs w:val="24"/>
        </w:rPr>
        <w:t>80  -  89</w:t>
      </w:r>
      <w:r w:rsidR="00DA46DE" w:rsidRPr="0048211A">
        <w:rPr>
          <w:rFonts w:ascii="Times New Roman" w:hAnsi="Times New Roman" w:cs="Times New Roman"/>
          <w:sz w:val="24"/>
          <w:szCs w:val="24"/>
        </w:rPr>
        <w:t xml:space="preserve"> = B</w:t>
      </w:r>
    </w:p>
    <w:p w14:paraId="10185711" w14:textId="77777777" w:rsidR="00896B2C" w:rsidRPr="0048211A" w:rsidRDefault="005A16EE" w:rsidP="00FE2623">
      <w:pPr>
        <w:pStyle w:val="NoSpacing"/>
        <w:ind w:firstLine="720"/>
        <w:rPr>
          <w:rFonts w:ascii="Times New Roman" w:hAnsi="Times New Roman" w:cs="Times New Roman"/>
          <w:sz w:val="24"/>
          <w:szCs w:val="24"/>
        </w:rPr>
      </w:pPr>
      <w:r w:rsidRPr="0048211A">
        <w:rPr>
          <w:rFonts w:ascii="Times New Roman" w:hAnsi="Times New Roman" w:cs="Times New Roman"/>
          <w:sz w:val="24"/>
          <w:szCs w:val="24"/>
        </w:rPr>
        <w:t>70  -  79</w:t>
      </w:r>
      <w:r w:rsidR="00DA46DE" w:rsidRPr="0048211A">
        <w:rPr>
          <w:rFonts w:ascii="Times New Roman" w:hAnsi="Times New Roman" w:cs="Times New Roman"/>
          <w:sz w:val="24"/>
          <w:szCs w:val="24"/>
        </w:rPr>
        <w:t xml:space="preserve"> = C</w:t>
      </w:r>
    </w:p>
    <w:p w14:paraId="10D0E5F8" w14:textId="77777777" w:rsidR="006672F1" w:rsidRPr="0048211A" w:rsidRDefault="005A16EE" w:rsidP="00FE2623">
      <w:pPr>
        <w:pStyle w:val="NoSpacing"/>
        <w:ind w:firstLine="720"/>
        <w:rPr>
          <w:rFonts w:ascii="Times New Roman" w:hAnsi="Times New Roman" w:cs="Times New Roman"/>
          <w:sz w:val="24"/>
          <w:szCs w:val="24"/>
        </w:rPr>
      </w:pPr>
      <w:r w:rsidRPr="0048211A">
        <w:rPr>
          <w:rFonts w:ascii="Times New Roman" w:hAnsi="Times New Roman" w:cs="Times New Roman"/>
          <w:sz w:val="24"/>
          <w:szCs w:val="24"/>
        </w:rPr>
        <w:t>60  -  69</w:t>
      </w:r>
      <w:r w:rsidR="00DA46DE" w:rsidRPr="0048211A">
        <w:rPr>
          <w:rFonts w:ascii="Times New Roman" w:hAnsi="Times New Roman" w:cs="Times New Roman"/>
          <w:sz w:val="24"/>
          <w:szCs w:val="24"/>
        </w:rPr>
        <w:t xml:space="preserve"> = D </w:t>
      </w:r>
    </w:p>
    <w:p w14:paraId="391316D0" w14:textId="77777777" w:rsidR="00896B2C" w:rsidRPr="0048211A" w:rsidRDefault="005A16EE" w:rsidP="00FE2623">
      <w:pPr>
        <w:pStyle w:val="NoSpacing"/>
        <w:ind w:firstLine="720"/>
        <w:rPr>
          <w:rFonts w:ascii="Times New Roman" w:hAnsi="Times New Roman" w:cs="Times New Roman"/>
          <w:sz w:val="24"/>
          <w:szCs w:val="24"/>
        </w:rPr>
      </w:pPr>
      <w:r w:rsidRPr="0048211A">
        <w:rPr>
          <w:rFonts w:ascii="Times New Roman" w:hAnsi="Times New Roman" w:cs="Times New Roman"/>
          <w:sz w:val="24"/>
          <w:szCs w:val="24"/>
        </w:rPr>
        <w:t>Below 6</w:t>
      </w:r>
      <w:r w:rsidR="00DA46DE" w:rsidRPr="0048211A">
        <w:rPr>
          <w:rFonts w:ascii="Times New Roman" w:hAnsi="Times New Roman" w:cs="Times New Roman"/>
          <w:sz w:val="24"/>
          <w:szCs w:val="24"/>
        </w:rPr>
        <w:t>0 = F</w:t>
      </w:r>
    </w:p>
    <w:p w14:paraId="2C5EFA7D" w14:textId="77777777" w:rsidR="00896B2C" w:rsidRPr="0048211A" w:rsidRDefault="00896B2C" w:rsidP="00936CD3">
      <w:pPr>
        <w:pStyle w:val="NoSpacing"/>
        <w:rPr>
          <w:rFonts w:ascii="Times New Roman" w:hAnsi="Times New Roman" w:cs="Times New Roman"/>
          <w:sz w:val="24"/>
          <w:szCs w:val="24"/>
        </w:rPr>
      </w:pPr>
    </w:p>
    <w:p w14:paraId="70F35187" w14:textId="7C7F130E" w:rsidR="00B93365" w:rsidRPr="0048211A" w:rsidRDefault="00B93365"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Grades on tests and final exams are not rounded. The total final course grade consisting of tests, quizzes, assignments, lab </w:t>
      </w:r>
      <w:proofErr w:type="spellStart"/>
      <w:r w:rsidRPr="0048211A">
        <w:rPr>
          <w:rFonts w:ascii="Times New Roman" w:hAnsi="Times New Roman" w:cs="Times New Roman"/>
          <w:sz w:val="24"/>
          <w:szCs w:val="24"/>
        </w:rPr>
        <w:t>practicals</w:t>
      </w:r>
      <w:proofErr w:type="spellEnd"/>
      <w:r w:rsidRPr="0048211A">
        <w:rPr>
          <w:rFonts w:ascii="Times New Roman" w:hAnsi="Times New Roman" w:cs="Times New Roman"/>
          <w:sz w:val="24"/>
          <w:szCs w:val="24"/>
        </w:rPr>
        <w:t xml:space="preserve">, comprehensive final exam, etc. will </w:t>
      </w:r>
      <w:r w:rsidRPr="0048211A">
        <w:rPr>
          <w:rFonts w:ascii="Times New Roman" w:hAnsi="Times New Roman" w:cs="Times New Roman"/>
          <w:b/>
          <w:bCs/>
          <w:sz w:val="24"/>
          <w:szCs w:val="24"/>
        </w:rPr>
        <w:t>not</w:t>
      </w:r>
      <w:r w:rsidRPr="0048211A">
        <w:rPr>
          <w:rFonts w:ascii="Times New Roman" w:hAnsi="Times New Roman" w:cs="Times New Roman"/>
          <w:sz w:val="24"/>
          <w:szCs w:val="24"/>
        </w:rPr>
        <w:t xml:space="preserve"> be rounded.</w:t>
      </w:r>
    </w:p>
    <w:p w14:paraId="47E069E1" w14:textId="77777777" w:rsidR="00896B2C" w:rsidRPr="0048211A" w:rsidRDefault="00896B2C" w:rsidP="00936CD3">
      <w:pPr>
        <w:pStyle w:val="NoSpacing"/>
        <w:rPr>
          <w:rFonts w:ascii="Times New Roman" w:hAnsi="Times New Roman" w:cs="Times New Roman"/>
          <w:sz w:val="24"/>
          <w:szCs w:val="24"/>
        </w:rPr>
      </w:pPr>
    </w:p>
    <w:p w14:paraId="074AA57F" w14:textId="77777777"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A grade for an incomplete course that is a prerequisite for a course being offered the following term</w:t>
      </w:r>
    </w:p>
    <w:p w14:paraId="55BBBAEC" w14:textId="14869555"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must be awarded by the last day of </w:t>
      </w:r>
      <w:proofErr w:type="gramStart"/>
      <w:r w:rsidRPr="0048211A">
        <w:rPr>
          <w:rFonts w:ascii="Times New Roman" w:hAnsi="Times New Roman" w:cs="Times New Roman"/>
          <w:sz w:val="24"/>
          <w:szCs w:val="24"/>
        </w:rPr>
        <w:t>the next</w:t>
      </w:r>
      <w:proofErr w:type="gramEnd"/>
      <w:r w:rsidRPr="0048211A">
        <w:rPr>
          <w:rFonts w:ascii="Times New Roman" w:hAnsi="Times New Roman" w:cs="Times New Roman"/>
          <w:sz w:val="24"/>
          <w:szCs w:val="24"/>
        </w:rPr>
        <w:t xml:space="preserve"> term’s add/drop period </w:t>
      </w:r>
      <w:proofErr w:type="gramStart"/>
      <w:r w:rsidRPr="0048211A">
        <w:rPr>
          <w:rFonts w:ascii="Times New Roman" w:hAnsi="Times New Roman" w:cs="Times New Roman"/>
          <w:sz w:val="24"/>
          <w:szCs w:val="24"/>
        </w:rPr>
        <w:t>in order for</w:t>
      </w:r>
      <w:proofErr w:type="gramEnd"/>
      <w:r w:rsidRPr="0048211A">
        <w:rPr>
          <w:rFonts w:ascii="Times New Roman" w:hAnsi="Times New Roman" w:cs="Times New Roman"/>
          <w:sz w:val="24"/>
          <w:szCs w:val="24"/>
        </w:rPr>
        <w:t xml:space="preserve"> the student to be able to continue in the Program. </w:t>
      </w:r>
      <w:r w:rsidR="00C469B9" w:rsidRPr="0048211A">
        <w:rPr>
          <w:rFonts w:ascii="Times New Roman" w:hAnsi="Times New Roman" w:cs="Times New Roman"/>
          <w:sz w:val="24"/>
          <w:szCs w:val="24"/>
        </w:rPr>
        <w:t xml:space="preserve">An incomplete didactic course grade which is not a prerequisite for another course mut be awarded by the end of the following semester. </w:t>
      </w:r>
      <w:r w:rsidRPr="0048211A">
        <w:rPr>
          <w:rFonts w:ascii="Times New Roman" w:hAnsi="Times New Roman" w:cs="Times New Roman"/>
          <w:sz w:val="24"/>
          <w:szCs w:val="24"/>
        </w:rPr>
        <w:t>If the course is not completed by this deadline, a grade of “F” will be automatically assigned for the course. The student will be withdrawn from all other curriculum courses.</w:t>
      </w:r>
    </w:p>
    <w:p w14:paraId="0A1B8F56" w14:textId="77777777" w:rsidR="00D73C57" w:rsidRPr="0048211A" w:rsidRDefault="00D73C57" w:rsidP="00936CD3">
      <w:pPr>
        <w:pStyle w:val="NoSpacing"/>
        <w:rPr>
          <w:rFonts w:ascii="Times New Roman" w:hAnsi="Times New Roman" w:cs="Times New Roman"/>
          <w:sz w:val="24"/>
          <w:szCs w:val="24"/>
        </w:rPr>
      </w:pPr>
    </w:p>
    <w:p w14:paraId="1DFEDC02" w14:textId="77777777" w:rsidR="00896B2C" w:rsidRPr="0048211A" w:rsidRDefault="00896B2C" w:rsidP="00936CD3">
      <w:pPr>
        <w:pStyle w:val="NoSpacing"/>
        <w:rPr>
          <w:rFonts w:ascii="Times New Roman" w:hAnsi="Times New Roman" w:cs="Times New Roman"/>
          <w:sz w:val="24"/>
          <w:szCs w:val="24"/>
        </w:rPr>
      </w:pPr>
    </w:p>
    <w:p w14:paraId="554AFE42" w14:textId="296D449F" w:rsidR="00896B2C" w:rsidRPr="0048211A" w:rsidRDefault="00DA46DE" w:rsidP="006672F1">
      <w:pPr>
        <w:pStyle w:val="NoSpacing"/>
        <w:jc w:val="center"/>
        <w:rPr>
          <w:rFonts w:ascii="Times New Roman" w:hAnsi="Times New Roman" w:cs="Times New Roman"/>
          <w:b/>
          <w:sz w:val="24"/>
          <w:szCs w:val="24"/>
        </w:rPr>
      </w:pPr>
      <w:r w:rsidRPr="0048211A">
        <w:rPr>
          <w:rFonts w:ascii="Times New Roman" w:hAnsi="Times New Roman" w:cs="Times New Roman"/>
          <w:b/>
          <w:sz w:val="24"/>
          <w:szCs w:val="24"/>
        </w:rPr>
        <w:t xml:space="preserve">Suspension/Dismissal from the </w:t>
      </w:r>
      <w:r w:rsidR="00BF15A0" w:rsidRPr="0048211A">
        <w:rPr>
          <w:rFonts w:ascii="Times New Roman" w:hAnsi="Times New Roman" w:cs="Times New Roman"/>
          <w:b/>
          <w:sz w:val="24"/>
          <w:szCs w:val="24"/>
        </w:rPr>
        <w:t xml:space="preserve">Medical Laboratory </w:t>
      </w:r>
      <w:r w:rsidRPr="0048211A">
        <w:rPr>
          <w:rFonts w:ascii="Times New Roman" w:hAnsi="Times New Roman" w:cs="Times New Roman"/>
          <w:b/>
          <w:sz w:val="24"/>
          <w:szCs w:val="24"/>
        </w:rPr>
        <w:t>Technology Program</w:t>
      </w:r>
    </w:p>
    <w:p w14:paraId="39091965" w14:textId="77777777" w:rsidR="00896B2C" w:rsidRPr="0048211A" w:rsidRDefault="00896B2C" w:rsidP="00936CD3">
      <w:pPr>
        <w:pStyle w:val="NoSpacing"/>
        <w:rPr>
          <w:rFonts w:ascii="Times New Roman" w:hAnsi="Times New Roman" w:cs="Times New Roman"/>
          <w:sz w:val="24"/>
          <w:szCs w:val="24"/>
        </w:rPr>
      </w:pPr>
    </w:p>
    <w:p w14:paraId="2D20155A" w14:textId="0B448519" w:rsidR="00550E61"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A student may be suspended or dismissed by the Vice President of </w:t>
      </w:r>
      <w:r w:rsidR="00A9736B" w:rsidRPr="0048211A">
        <w:rPr>
          <w:rFonts w:ascii="Times New Roman" w:hAnsi="Times New Roman" w:cs="Times New Roman"/>
          <w:sz w:val="24"/>
          <w:szCs w:val="24"/>
        </w:rPr>
        <w:t>Strategic Innovation</w:t>
      </w:r>
      <w:r w:rsidRPr="0048211A">
        <w:rPr>
          <w:rFonts w:ascii="Times New Roman" w:hAnsi="Times New Roman" w:cs="Times New Roman"/>
          <w:sz w:val="24"/>
          <w:szCs w:val="24"/>
        </w:rPr>
        <w:t xml:space="preserve"> for specific violations of the </w:t>
      </w:r>
      <w:r w:rsidR="00BF15A0" w:rsidRPr="0048211A">
        <w:rPr>
          <w:rFonts w:ascii="Times New Roman" w:hAnsi="Times New Roman" w:cs="Times New Roman"/>
          <w:sz w:val="24"/>
          <w:szCs w:val="24"/>
        </w:rPr>
        <w:t xml:space="preserve">Medical Laboratory </w:t>
      </w:r>
      <w:r w:rsidRPr="0048211A">
        <w:rPr>
          <w:rFonts w:ascii="Times New Roman" w:hAnsi="Times New Roman" w:cs="Times New Roman"/>
          <w:sz w:val="24"/>
          <w:szCs w:val="24"/>
        </w:rPr>
        <w:t>Technology Program and the College’s policies and procedures. Specific violations are listed throughout this Program Handbook, and include, but are not limited to, the following:</w:t>
      </w:r>
    </w:p>
    <w:p w14:paraId="42DFF97C" w14:textId="77777777" w:rsidR="00896B2C" w:rsidRPr="0048211A" w:rsidRDefault="00DA46DE" w:rsidP="006672F1">
      <w:pPr>
        <w:pStyle w:val="NoSpacing"/>
        <w:ind w:firstLine="720"/>
        <w:rPr>
          <w:rFonts w:ascii="Times New Roman" w:hAnsi="Times New Roman" w:cs="Times New Roman"/>
          <w:sz w:val="24"/>
          <w:szCs w:val="24"/>
        </w:rPr>
      </w:pPr>
      <w:r w:rsidRPr="0048211A">
        <w:rPr>
          <w:rFonts w:ascii="Times New Roman" w:hAnsi="Times New Roman" w:cs="Times New Roman"/>
          <w:sz w:val="24"/>
          <w:szCs w:val="24"/>
        </w:rPr>
        <w:t>1.</w:t>
      </w:r>
      <w:r w:rsidRPr="0048211A">
        <w:rPr>
          <w:rFonts w:ascii="Times New Roman" w:hAnsi="Times New Roman" w:cs="Times New Roman"/>
          <w:sz w:val="24"/>
          <w:szCs w:val="24"/>
        </w:rPr>
        <w:tab/>
        <w:t>Any false statement, or omission of information, made on the College’s application or</w:t>
      </w:r>
    </w:p>
    <w:p w14:paraId="2572D115" w14:textId="77777777" w:rsidR="00896B2C" w:rsidRPr="0048211A" w:rsidRDefault="00DA46DE" w:rsidP="006672F1">
      <w:pPr>
        <w:pStyle w:val="NoSpacing"/>
        <w:ind w:left="720" w:firstLine="720"/>
        <w:rPr>
          <w:rFonts w:ascii="Times New Roman" w:hAnsi="Times New Roman" w:cs="Times New Roman"/>
          <w:sz w:val="24"/>
          <w:szCs w:val="24"/>
        </w:rPr>
      </w:pPr>
      <w:r w:rsidRPr="0048211A">
        <w:rPr>
          <w:rFonts w:ascii="Times New Roman" w:hAnsi="Times New Roman" w:cs="Times New Roman"/>
          <w:sz w:val="24"/>
          <w:szCs w:val="24"/>
        </w:rPr>
        <w:t>health forms.</w:t>
      </w:r>
    </w:p>
    <w:p w14:paraId="40CBCD99" w14:textId="77777777" w:rsidR="00896B2C" w:rsidRPr="0048211A" w:rsidRDefault="00DA46DE" w:rsidP="006672F1">
      <w:pPr>
        <w:pStyle w:val="NoSpacing"/>
        <w:ind w:left="1440" w:hanging="720"/>
        <w:rPr>
          <w:rFonts w:ascii="Times New Roman" w:hAnsi="Times New Roman" w:cs="Times New Roman"/>
          <w:sz w:val="24"/>
          <w:szCs w:val="24"/>
        </w:rPr>
      </w:pPr>
      <w:r w:rsidRPr="0048211A">
        <w:rPr>
          <w:rFonts w:ascii="Times New Roman" w:hAnsi="Times New Roman" w:cs="Times New Roman"/>
          <w:sz w:val="24"/>
          <w:szCs w:val="24"/>
        </w:rPr>
        <w:t>2.</w:t>
      </w:r>
      <w:r w:rsidRPr="0048211A">
        <w:rPr>
          <w:rFonts w:ascii="Times New Roman" w:hAnsi="Times New Roman" w:cs="Times New Roman"/>
          <w:sz w:val="24"/>
          <w:szCs w:val="24"/>
        </w:rPr>
        <w:tab/>
        <w:t>Negligent or unauthorized acts which contribute to a serious hazard for, or injury to, any patient or other persons on the College or clinical affiliate premises.</w:t>
      </w:r>
    </w:p>
    <w:p w14:paraId="659B3E8C" w14:textId="77777777" w:rsidR="00896B2C" w:rsidRPr="0048211A" w:rsidRDefault="00DA46DE" w:rsidP="006672F1">
      <w:pPr>
        <w:pStyle w:val="NoSpacing"/>
        <w:ind w:firstLine="720"/>
        <w:rPr>
          <w:rFonts w:ascii="Times New Roman" w:hAnsi="Times New Roman" w:cs="Times New Roman"/>
          <w:sz w:val="24"/>
          <w:szCs w:val="24"/>
        </w:rPr>
      </w:pPr>
      <w:r w:rsidRPr="0048211A">
        <w:rPr>
          <w:rFonts w:ascii="Times New Roman" w:hAnsi="Times New Roman" w:cs="Times New Roman"/>
          <w:sz w:val="24"/>
          <w:szCs w:val="24"/>
        </w:rPr>
        <w:t>3.</w:t>
      </w:r>
      <w:r w:rsidRPr="0048211A">
        <w:rPr>
          <w:rFonts w:ascii="Times New Roman" w:hAnsi="Times New Roman" w:cs="Times New Roman"/>
          <w:sz w:val="24"/>
          <w:szCs w:val="24"/>
        </w:rPr>
        <w:tab/>
        <w:t>Unauthorized disclosure of confidential information about patients or hospitals.</w:t>
      </w:r>
    </w:p>
    <w:p w14:paraId="0FBB6425" w14:textId="4AEC05BB" w:rsidR="00896B2C" w:rsidRPr="0048211A" w:rsidRDefault="00DA46DE" w:rsidP="006672F1">
      <w:pPr>
        <w:pStyle w:val="NoSpacing"/>
        <w:ind w:left="1440" w:hanging="720"/>
        <w:rPr>
          <w:rFonts w:ascii="Times New Roman" w:hAnsi="Times New Roman" w:cs="Times New Roman"/>
          <w:sz w:val="24"/>
          <w:szCs w:val="24"/>
        </w:rPr>
      </w:pPr>
      <w:r w:rsidRPr="0048211A">
        <w:rPr>
          <w:rFonts w:ascii="Times New Roman" w:hAnsi="Times New Roman" w:cs="Times New Roman"/>
          <w:sz w:val="24"/>
          <w:szCs w:val="24"/>
        </w:rPr>
        <w:t>4.</w:t>
      </w:r>
      <w:r w:rsidRPr="0048211A">
        <w:rPr>
          <w:rFonts w:ascii="Times New Roman" w:hAnsi="Times New Roman" w:cs="Times New Roman"/>
          <w:sz w:val="24"/>
          <w:szCs w:val="24"/>
        </w:rPr>
        <w:tab/>
        <w:t>Falsifying clinical records, college or other official documents which are submitted, including false recording of timecard entries.</w:t>
      </w:r>
    </w:p>
    <w:p w14:paraId="22FD8668" w14:textId="77777777" w:rsidR="00896B2C" w:rsidRPr="0048211A" w:rsidRDefault="00DA46DE" w:rsidP="006672F1">
      <w:pPr>
        <w:pStyle w:val="NoSpacing"/>
        <w:ind w:firstLine="720"/>
        <w:rPr>
          <w:rFonts w:ascii="Times New Roman" w:hAnsi="Times New Roman" w:cs="Times New Roman"/>
          <w:sz w:val="24"/>
          <w:szCs w:val="24"/>
        </w:rPr>
      </w:pPr>
      <w:r w:rsidRPr="0048211A">
        <w:rPr>
          <w:rFonts w:ascii="Times New Roman" w:hAnsi="Times New Roman" w:cs="Times New Roman"/>
          <w:sz w:val="24"/>
          <w:szCs w:val="24"/>
        </w:rPr>
        <w:t>5.</w:t>
      </w:r>
      <w:r w:rsidRPr="0048211A">
        <w:rPr>
          <w:rFonts w:ascii="Times New Roman" w:hAnsi="Times New Roman" w:cs="Times New Roman"/>
          <w:sz w:val="24"/>
          <w:szCs w:val="24"/>
        </w:rPr>
        <w:tab/>
        <w:t>Any form of dishonest act including cheating, theft, and fraud.</w:t>
      </w:r>
    </w:p>
    <w:p w14:paraId="731A08A3" w14:textId="77777777" w:rsidR="00896B2C" w:rsidRPr="0048211A" w:rsidRDefault="00DA46DE" w:rsidP="006672F1">
      <w:pPr>
        <w:pStyle w:val="NoSpacing"/>
        <w:ind w:left="1440" w:hanging="720"/>
        <w:rPr>
          <w:rFonts w:ascii="Times New Roman" w:hAnsi="Times New Roman" w:cs="Times New Roman"/>
          <w:sz w:val="24"/>
          <w:szCs w:val="24"/>
        </w:rPr>
      </w:pPr>
      <w:r w:rsidRPr="0048211A">
        <w:rPr>
          <w:rFonts w:ascii="Times New Roman" w:hAnsi="Times New Roman" w:cs="Times New Roman"/>
          <w:sz w:val="24"/>
          <w:szCs w:val="24"/>
        </w:rPr>
        <w:t>6.</w:t>
      </w:r>
      <w:r w:rsidRPr="0048211A">
        <w:rPr>
          <w:rFonts w:ascii="Times New Roman" w:hAnsi="Times New Roman" w:cs="Times New Roman"/>
          <w:sz w:val="24"/>
          <w:szCs w:val="24"/>
        </w:rPr>
        <w:tab/>
        <w:t>Unauthorized use, possession of, or being under the influence of intoxicants, narcotics, or other drugs while on the College’s or affiliate’s premises.</w:t>
      </w:r>
    </w:p>
    <w:p w14:paraId="48CA52A5" w14:textId="77777777" w:rsidR="00896B2C" w:rsidRPr="0048211A" w:rsidRDefault="00DA46DE" w:rsidP="006672F1">
      <w:pPr>
        <w:pStyle w:val="NoSpacing"/>
        <w:ind w:left="1440" w:hanging="720"/>
        <w:rPr>
          <w:rFonts w:ascii="Times New Roman" w:hAnsi="Times New Roman" w:cs="Times New Roman"/>
          <w:sz w:val="24"/>
          <w:szCs w:val="24"/>
        </w:rPr>
      </w:pPr>
      <w:r w:rsidRPr="0048211A">
        <w:rPr>
          <w:rFonts w:ascii="Times New Roman" w:hAnsi="Times New Roman" w:cs="Times New Roman"/>
          <w:sz w:val="24"/>
          <w:szCs w:val="24"/>
        </w:rPr>
        <w:t>7.</w:t>
      </w:r>
      <w:r w:rsidRPr="0048211A">
        <w:rPr>
          <w:rFonts w:ascii="Times New Roman" w:hAnsi="Times New Roman" w:cs="Times New Roman"/>
          <w:sz w:val="24"/>
          <w:szCs w:val="24"/>
        </w:rPr>
        <w:tab/>
        <w:t>Gross negligence of their duty or leaving clinical assignments during scheduled hours without authorization.</w:t>
      </w:r>
    </w:p>
    <w:p w14:paraId="14D1607B" w14:textId="77777777" w:rsidR="00896B2C" w:rsidRPr="0048211A" w:rsidRDefault="00DA46DE" w:rsidP="006672F1">
      <w:pPr>
        <w:pStyle w:val="NoSpacing"/>
        <w:ind w:left="1440" w:hanging="720"/>
        <w:rPr>
          <w:rFonts w:ascii="Times New Roman" w:hAnsi="Times New Roman" w:cs="Times New Roman"/>
          <w:sz w:val="24"/>
          <w:szCs w:val="24"/>
        </w:rPr>
      </w:pPr>
      <w:r w:rsidRPr="0048211A">
        <w:rPr>
          <w:rFonts w:ascii="Times New Roman" w:hAnsi="Times New Roman" w:cs="Times New Roman"/>
          <w:sz w:val="24"/>
          <w:szCs w:val="24"/>
        </w:rPr>
        <w:t>8.</w:t>
      </w:r>
      <w:r w:rsidRPr="0048211A">
        <w:rPr>
          <w:rFonts w:ascii="Times New Roman" w:hAnsi="Times New Roman" w:cs="Times New Roman"/>
          <w:sz w:val="24"/>
          <w:szCs w:val="24"/>
        </w:rPr>
        <w:tab/>
        <w:t>Any form of grossly improper conduct detrimental to the operation of patient care or the safety of co-workers.</w:t>
      </w:r>
    </w:p>
    <w:p w14:paraId="3F6F0EAC" w14:textId="77777777" w:rsidR="00896B2C" w:rsidRPr="0048211A" w:rsidRDefault="00DA46DE" w:rsidP="006672F1">
      <w:pPr>
        <w:pStyle w:val="NoSpacing"/>
        <w:ind w:firstLine="720"/>
        <w:rPr>
          <w:rFonts w:ascii="Times New Roman" w:hAnsi="Times New Roman" w:cs="Times New Roman"/>
          <w:sz w:val="24"/>
          <w:szCs w:val="24"/>
        </w:rPr>
      </w:pPr>
      <w:r w:rsidRPr="0048211A">
        <w:rPr>
          <w:rFonts w:ascii="Times New Roman" w:hAnsi="Times New Roman" w:cs="Times New Roman"/>
          <w:sz w:val="24"/>
          <w:szCs w:val="24"/>
        </w:rPr>
        <w:t>9.</w:t>
      </w:r>
      <w:r w:rsidRPr="0048211A">
        <w:rPr>
          <w:rFonts w:ascii="Times New Roman" w:hAnsi="Times New Roman" w:cs="Times New Roman"/>
          <w:sz w:val="24"/>
          <w:szCs w:val="24"/>
        </w:rPr>
        <w:tab/>
        <w:t>Failure to adhere to the Program and College’s policies and procedures.</w:t>
      </w:r>
    </w:p>
    <w:p w14:paraId="2292BAF9" w14:textId="77777777" w:rsidR="00896B2C" w:rsidRPr="0048211A" w:rsidRDefault="00896B2C" w:rsidP="00936CD3">
      <w:pPr>
        <w:pStyle w:val="NoSpacing"/>
        <w:rPr>
          <w:rFonts w:ascii="Times New Roman" w:hAnsi="Times New Roman" w:cs="Times New Roman"/>
          <w:sz w:val="24"/>
          <w:szCs w:val="24"/>
        </w:rPr>
      </w:pPr>
    </w:p>
    <w:p w14:paraId="721B97CE" w14:textId="77777777"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Other violations are listed in SCC’s Student Handbook/Planner, along with the Student Appeal</w:t>
      </w:r>
    </w:p>
    <w:p w14:paraId="279BA044" w14:textId="77777777"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Process and Student Grievance Procedure.</w:t>
      </w:r>
    </w:p>
    <w:p w14:paraId="18600FDF" w14:textId="77777777" w:rsidR="00896B2C" w:rsidRPr="0048211A" w:rsidRDefault="00896B2C" w:rsidP="00936CD3">
      <w:pPr>
        <w:pStyle w:val="NoSpacing"/>
        <w:rPr>
          <w:rFonts w:ascii="Times New Roman" w:hAnsi="Times New Roman" w:cs="Times New Roman"/>
          <w:sz w:val="24"/>
          <w:szCs w:val="24"/>
        </w:rPr>
      </w:pPr>
    </w:p>
    <w:p w14:paraId="138851F0" w14:textId="6C45B78C"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Students may also be dismissed for failure to achieve a grade of “C” or higher in any </w:t>
      </w:r>
      <w:r w:rsidR="00BF15A0" w:rsidRPr="0048211A">
        <w:rPr>
          <w:rFonts w:ascii="Times New Roman" w:hAnsi="Times New Roman" w:cs="Times New Roman"/>
          <w:sz w:val="24"/>
          <w:szCs w:val="24"/>
        </w:rPr>
        <w:t xml:space="preserve">Medical Laboratory </w:t>
      </w:r>
      <w:r w:rsidRPr="0048211A">
        <w:rPr>
          <w:rFonts w:ascii="Times New Roman" w:hAnsi="Times New Roman" w:cs="Times New Roman"/>
          <w:sz w:val="24"/>
          <w:szCs w:val="24"/>
        </w:rPr>
        <w:t>Technology curriculum course.</w:t>
      </w:r>
    </w:p>
    <w:p w14:paraId="6FBC2021" w14:textId="77777777" w:rsidR="00896B2C" w:rsidRPr="0048211A" w:rsidRDefault="00896B2C" w:rsidP="00936CD3">
      <w:pPr>
        <w:pStyle w:val="NoSpacing"/>
        <w:rPr>
          <w:rFonts w:ascii="Times New Roman" w:hAnsi="Times New Roman" w:cs="Times New Roman"/>
          <w:sz w:val="24"/>
          <w:szCs w:val="24"/>
        </w:rPr>
      </w:pPr>
    </w:p>
    <w:p w14:paraId="1F2977D1" w14:textId="2A0CF010" w:rsidR="00896B2C" w:rsidRPr="0048211A" w:rsidRDefault="00DA46DE" w:rsidP="006672F1">
      <w:pPr>
        <w:pStyle w:val="NoSpacing"/>
        <w:jc w:val="center"/>
        <w:rPr>
          <w:rFonts w:ascii="Times New Roman" w:hAnsi="Times New Roman" w:cs="Times New Roman"/>
          <w:b/>
          <w:i/>
          <w:iCs/>
          <w:sz w:val="24"/>
          <w:szCs w:val="24"/>
        </w:rPr>
      </w:pPr>
      <w:r w:rsidRPr="0048211A">
        <w:rPr>
          <w:rFonts w:ascii="Times New Roman" w:hAnsi="Times New Roman" w:cs="Times New Roman"/>
          <w:b/>
          <w:i/>
          <w:iCs/>
          <w:sz w:val="24"/>
          <w:szCs w:val="24"/>
        </w:rPr>
        <w:t>CLINICAL EDUCATION</w:t>
      </w:r>
      <w:r w:rsidR="00D73C57" w:rsidRPr="0048211A">
        <w:rPr>
          <w:rFonts w:ascii="Times New Roman" w:hAnsi="Times New Roman" w:cs="Times New Roman"/>
          <w:b/>
          <w:i/>
          <w:iCs/>
          <w:sz w:val="24"/>
          <w:szCs w:val="24"/>
        </w:rPr>
        <w:t xml:space="preserve"> POLICIES</w:t>
      </w:r>
    </w:p>
    <w:p w14:paraId="73031F20" w14:textId="03018486" w:rsidR="007804AA" w:rsidRPr="0048211A" w:rsidRDefault="007804AA" w:rsidP="006672F1">
      <w:pPr>
        <w:pStyle w:val="NoSpacing"/>
        <w:jc w:val="center"/>
        <w:rPr>
          <w:rFonts w:ascii="Times New Roman" w:hAnsi="Times New Roman" w:cs="Times New Roman"/>
          <w:b/>
          <w:sz w:val="24"/>
          <w:szCs w:val="24"/>
        </w:rPr>
      </w:pPr>
      <w:r w:rsidRPr="0048211A">
        <w:rPr>
          <w:rFonts w:ascii="Times New Roman" w:hAnsi="Times New Roman" w:cs="Times New Roman"/>
          <w:b/>
          <w:sz w:val="24"/>
          <w:szCs w:val="24"/>
        </w:rPr>
        <w:t>Admission to the Clinical Education Courses</w:t>
      </w:r>
    </w:p>
    <w:p w14:paraId="14E66113" w14:textId="741710A8" w:rsidR="00896B2C" w:rsidRPr="0048211A" w:rsidRDefault="00896B2C" w:rsidP="00936CD3">
      <w:pPr>
        <w:pStyle w:val="NoSpacing"/>
        <w:rPr>
          <w:rFonts w:ascii="Times New Roman" w:hAnsi="Times New Roman" w:cs="Times New Roman"/>
          <w:sz w:val="24"/>
          <w:szCs w:val="24"/>
        </w:rPr>
      </w:pPr>
    </w:p>
    <w:p w14:paraId="3FA7AE62" w14:textId="77777777" w:rsidR="007804AA" w:rsidRPr="0048211A" w:rsidRDefault="007804AA" w:rsidP="007804AA">
      <w:pPr>
        <w:pStyle w:val="NoSpacing"/>
        <w:rPr>
          <w:rFonts w:ascii="Times New Roman" w:hAnsi="Times New Roman" w:cs="Times New Roman"/>
          <w:sz w:val="24"/>
          <w:szCs w:val="24"/>
        </w:rPr>
      </w:pPr>
      <w:r w:rsidRPr="0048211A">
        <w:rPr>
          <w:rFonts w:ascii="Times New Roman" w:hAnsi="Times New Roman" w:cs="Times New Roman"/>
          <w:sz w:val="24"/>
          <w:szCs w:val="24"/>
        </w:rPr>
        <w:t>Admission to all clinical education courses is limited to those individuals who have successfully met and/or submitted the following criteria:</w:t>
      </w:r>
    </w:p>
    <w:p w14:paraId="1ED9BE2B" w14:textId="77777777" w:rsidR="007804AA" w:rsidRPr="0048211A" w:rsidRDefault="007804AA" w:rsidP="007804AA">
      <w:pPr>
        <w:pStyle w:val="NoSpacing"/>
        <w:rPr>
          <w:rFonts w:ascii="Times New Roman" w:hAnsi="Times New Roman" w:cs="Times New Roman"/>
          <w:sz w:val="24"/>
          <w:szCs w:val="24"/>
        </w:rPr>
      </w:pPr>
    </w:p>
    <w:p w14:paraId="226145EC" w14:textId="77777777" w:rsidR="007804AA" w:rsidRPr="0048211A" w:rsidRDefault="007804AA" w:rsidP="007804AA">
      <w:pPr>
        <w:pStyle w:val="NoSpacing"/>
        <w:rPr>
          <w:rFonts w:ascii="Times New Roman" w:hAnsi="Times New Roman" w:cs="Times New Roman"/>
          <w:sz w:val="24"/>
          <w:szCs w:val="24"/>
        </w:rPr>
      </w:pPr>
      <w:r w:rsidRPr="0048211A">
        <w:rPr>
          <w:rFonts w:ascii="Times New Roman" w:hAnsi="Times New Roman" w:cs="Times New Roman"/>
          <w:sz w:val="24"/>
          <w:szCs w:val="24"/>
        </w:rPr>
        <w:t>1.  Satisfactory documentation on the Required Tests/Immunizations Documentation form.</w:t>
      </w:r>
    </w:p>
    <w:p w14:paraId="08C44175" w14:textId="77777777" w:rsidR="007804AA" w:rsidRPr="0048211A" w:rsidRDefault="007804AA" w:rsidP="007804AA">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2.  Satisfactory documentation on the required Criminal Background Check and Drug </w:t>
      </w:r>
    </w:p>
    <w:p w14:paraId="6C0FED5C" w14:textId="77777777" w:rsidR="007804AA" w:rsidRPr="0048211A" w:rsidRDefault="007804AA" w:rsidP="007804AA">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Screening.</w:t>
      </w:r>
    </w:p>
    <w:p w14:paraId="3A11C3AE" w14:textId="77777777" w:rsidR="007804AA" w:rsidRPr="0048211A" w:rsidRDefault="007804AA" w:rsidP="007804AA">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3.  Satisfactory documentation of the Technical Standards Requirements of the Program. </w:t>
      </w:r>
    </w:p>
    <w:p w14:paraId="568CBB5B" w14:textId="77777777" w:rsidR="007804AA" w:rsidRPr="0048211A" w:rsidRDefault="007804AA" w:rsidP="007804AA">
      <w:pPr>
        <w:pStyle w:val="NoSpacing"/>
        <w:rPr>
          <w:rFonts w:ascii="Times New Roman" w:hAnsi="Times New Roman" w:cs="Times New Roman"/>
          <w:sz w:val="24"/>
          <w:szCs w:val="24"/>
        </w:rPr>
      </w:pPr>
      <w:r w:rsidRPr="0048211A">
        <w:rPr>
          <w:rFonts w:ascii="Times New Roman" w:hAnsi="Times New Roman" w:cs="Times New Roman"/>
          <w:sz w:val="24"/>
          <w:szCs w:val="24"/>
        </w:rPr>
        <w:t>4.  Payment of liability insurance designated by the College.</w:t>
      </w:r>
    </w:p>
    <w:p w14:paraId="6FFC8765" w14:textId="77777777" w:rsidR="007804AA" w:rsidRPr="0048211A" w:rsidRDefault="007804AA" w:rsidP="007804AA">
      <w:pPr>
        <w:pStyle w:val="NoSpacing"/>
        <w:rPr>
          <w:rFonts w:ascii="Times New Roman" w:hAnsi="Times New Roman" w:cs="Times New Roman"/>
          <w:sz w:val="24"/>
          <w:szCs w:val="24"/>
        </w:rPr>
      </w:pPr>
      <w:r w:rsidRPr="0048211A">
        <w:rPr>
          <w:rFonts w:ascii="Times New Roman" w:hAnsi="Times New Roman" w:cs="Times New Roman"/>
          <w:sz w:val="24"/>
          <w:szCs w:val="24"/>
        </w:rPr>
        <w:t>5.  Completion of appropriate clinical site orientations.</w:t>
      </w:r>
    </w:p>
    <w:p w14:paraId="45E318C4" w14:textId="77777777" w:rsidR="007804AA" w:rsidRPr="0048211A" w:rsidRDefault="007804AA" w:rsidP="007804AA">
      <w:pPr>
        <w:pStyle w:val="NoSpacing"/>
        <w:rPr>
          <w:rFonts w:ascii="Times New Roman" w:hAnsi="Times New Roman" w:cs="Times New Roman"/>
          <w:sz w:val="24"/>
          <w:szCs w:val="24"/>
        </w:rPr>
      </w:pPr>
      <w:r w:rsidRPr="0048211A">
        <w:rPr>
          <w:rFonts w:ascii="Times New Roman" w:hAnsi="Times New Roman" w:cs="Times New Roman"/>
          <w:sz w:val="24"/>
          <w:szCs w:val="24"/>
        </w:rPr>
        <w:t>6.  Completion of all prerequisite MLT courses with a minimum grade of a "C".</w:t>
      </w:r>
    </w:p>
    <w:p w14:paraId="3439E069" w14:textId="77777777" w:rsidR="007804AA" w:rsidRPr="0048211A" w:rsidRDefault="007804AA" w:rsidP="007804AA">
      <w:pPr>
        <w:pStyle w:val="NoSpacing"/>
        <w:rPr>
          <w:rFonts w:ascii="Times New Roman" w:hAnsi="Times New Roman" w:cs="Times New Roman"/>
          <w:sz w:val="24"/>
          <w:szCs w:val="24"/>
        </w:rPr>
      </w:pPr>
      <w:r w:rsidRPr="0048211A">
        <w:rPr>
          <w:rFonts w:ascii="Times New Roman" w:hAnsi="Times New Roman" w:cs="Times New Roman"/>
          <w:sz w:val="24"/>
          <w:szCs w:val="24"/>
        </w:rPr>
        <w:t>7.  Permission of the Medical Laboratory Technology faculty and clinical affiliates.</w:t>
      </w:r>
    </w:p>
    <w:p w14:paraId="2B62E161" w14:textId="77777777" w:rsidR="007804AA" w:rsidRPr="0048211A" w:rsidRDefault="007804AA" w:rsidP="007804AA">
      <w:pPr>
        <w:pStyle w:val="NoSpacing"/>
        <w:rPr>
          <w:rFonts w:ascii="Times New Roman" w:hAnsi="Times New Roman" w:cs="Times New Roman"/>
          <w:sz w:val="24"/>
          <w:szCs w:val="24"/>
        </w:rPr>
      </w:pPr>
    </w:p>
    <w:p w14:paraId="0B6D19C9" w14:textId="77777777" w:rsidR="007804AA" w:rsidRPr="0048211A" w:rsidRDefault="007804AA" w:rsidP="007804AA">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The clinical education experience is divided into four (4) clinical courses. </w:t>
      </w:r>
    </w:p>
    <w:p w14:paraId="7382FBCC" w14:textId="77777777" w:rsidR="007804AA" w:rsidRPr="0048211A" w:rsidRDefault="007804AA" w:rsidP="007804AA">
      <w:pPr>
        <w:pStyle w:val="NoSpacing"/>
        <w:rPr>
          <w:rFonts w:ascii="Times New Roman" w:hAnsi="Times New Roman" w:cs="Times New Roman"/>
          <w:sz w:val="24"/>
          <w:szCs w:val="24"/>
        </w:rPr>
      </w:pPr>
    </w:p>
    <w:p w14:paraId="0302C1C4" w14:textId="77777777" w:rsidR="007804AA" w:rsidRPr="0048211A" w:rsidRDefault="007804AA" w:rsidP="007804AA">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MLT students are responsible for following the established policies and procedures. This includes the policies and procedures stated in the </w:t>
      </w:r>
      <w:r w:rsidRPr="0048211A">
        <w:rPr>
          <w:rFonts w:ascii="Times New Roman" w:hAnsi="Times New Roman" w:cs="Times New Roman"/>
          <w:sz w:val="24"/>
          <w:szCs w:val="24"/>
          <w:u w:val="single"/>
        </w:rPr>
        <w:t>College's Catalog,</w:t>
      </w:r>
      <w:r w:rsidRPr="0048211A">
        <w:rPr>
          <w:rFonts w:ascii="Times New Roman" w:hAnsi="Times New Roman" w:cs="Times New Roman"/>
          <w:sz w:val="24"/>
          <w:szCs w:val="24"/>
        </w:rPr>
        <w:t xml:space="preserve"> the </w:t>
      </w:r>
      <w:r w:rsidRPr="0048211A">
        <w:rPr>
          <w:rFonts w:ascii="Times New Roman" w:hAnsi="Times New Roman" w:cs="Times New Roman"/>
          <w:sz w:val="24"/>
          <w:szCs w:val="24"/>
          <w:u w:val="single"/>
        </w:rPr>
        <w:t>Student Handbook/Planner</w:t>
      </w:r>
      <w:r w:rsidRPr="0048211A">
        <w:rPr>
          <w:rFonts w:ascii="Times New Roman" w:hAnsi="Times New Roman" w:cs="Times New Roman"/>
          <w:sz w:val="24"/>
          <w:szCs w:val="24"/>
        </w:rPr>
        <w:t xml:space="preserve">, and this </w:t>
      </w:r>
      <w:r w:rsidRPr="0048211A">
        <w:rPr>
          <w:rFonts w:ascii="Times New Roman" w:hAnsi="Times New Roman" w:cs="Times New Roman"/>
          <w:sz w:val="24"/>
          <w:szCs w:val="24"/>
          <w:u w:val="single"/>
        </w:rPr>
        <w:t>Program Handbook</w:t>
      </w:r>
      <w:r w:rsidRPr="0048211A">
        <w:rPr>
          <w:rFonts w:ascii="Times New Roman" w:hAnsi="Times New Roman" w:cs="Times New Roman"/>
          <w:sz w:val="24"/>
          <w:szCs w:val="24"/>
        </w:rPr>
        <w:t>. In addition, the student is responsible for observing all policies and procedures listed in each clinical affiliate's employee handbook. Failure to follow these procedures will result in disciplinary action from the Program. Clinical affiliates, while separately located, are considered an integral component of the Program for the student’s clinical assignments.</w:t>
      </w:r>
    </w:p>
    <w:p w14:paraId="33E6FDE9" w14:textId="77777777" w:rsidR="007804AA" w:rsidRPr="0048211A" w:rsidRDefault="007804AA" w:rsidP="007804AA">
      <w:pPr>
        <w:pStyle w:val="NoSpacing"/>
        <w:rPr>
          <w:rFonts w:ascii="Times New Roman" w:hAnsi="Times New Roman" w:cs="Times New Roman"/>
          <w:sz w:val="24"/>
          <w:szCs w:val="24"/>
        </w:rPr>
      </w:pPr>
    </w:p>
    <w:p w14:paraId="0847D64F" w14:textId="5C1FCC24" w:rsidR="007804AA" w:rsidRPr="0048211A" w:rsidRDefault="007804AA" w:rsidP="007804AA">
      <w:pPr>
        <w:pStyle w:val="NoSpacing"/>
        <w:jc w:val="center"/>
        <w:rPr>
          <w:rFonts w:ascii="Times New Roman" w:hAnsi="Times New Roman" w:cs="Times New Roman"/>
          <w:sz w:val="24"/>
          <w:szCs w:val="24"/>
        </w:rPr>
      </w:pPr>
      <w:r w:rsidRPr="0048211A">
        <w:rPr>
          <w:rFonts w:ascii="Times New Roman" w:hAnsi="Times New Roman" w:cs="Times New Roman"/>
          <w:b/>
          <w:sz w:val="24"/>
          <w:szCs w:val="24"/>
        </w:rPr>
        <w:t>Clinical Practicum Affiliates</w:t>
      </w:r>
    </w:p>
    <w:p w14:paraId="46F5416E" w14:textId="77777777" w:rsidR="007804AA" w:rsidRPr="0048211A" w:rsidRDefault="007804AA" w:rsidP="007804AA">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w:t>
      </w:r>
    </w:p>
    <w:p w14:paraId="49DC03A9" w14:textId="4AE7778A" w:rsidR="007804AA" w:rsidRPr="0048211A" w:rsidRDefault="007804AA" w:rsidP="007804AA">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The MLT Program is affiliated with, but not limited to, the following area hospitals:  </w:t>
      </w:r>
    </w:p>
    <w:p w14:paraId="2CE1D51B" w14:textId="77777777" w:rsidR="007804AA" w:rsidRPr="0048211A" w:rsidRDefault="007804AA" w:rsidP="007804AA">
      <w:pPr>
        <w:pStyle w:val="NoSpacing"/>
        <w:rPr>
          <w:rFonts w:ascii="Times New Roman" w:hAnsi="Times New Roman" w:cs="Times New Roman"/>
          <w:sz w:val="24"/>
          <w:szCs w:val="24"/>
        </w:rPr>
      </w:pPr>
    </w:p>
    <w:p w14:paraId="499D9A3B" w14:textId="77777777" w:rsidR="007804AA" w:rsidRPr="0048211A" w:rsidRDefault="007804AA" w:rsidP="007804AA">
      <w:pPr>
        <w:pStyle w:val="NoSpacing"/>
        <w:rPr>
          <w:rFonts w:ascii="Times New Roman" w:hAnsi="Times New Roman" w:cs="Times New Roman"/>
          <w:sz w:val="24"/>
          <w:szCs w:val="24"/>
        </w:rPr>
      </w:pPr>
      <w:r w:rsidRPr="0048211A">
        <w:rPr>
          <w:rFonts w:ascii="Times New Roman" w:hAnsi="Times New Roman" w:cs="Times New Roman"/>
          <w:sz w:val="24"/>
          <w:szCs w:val="24"/>
        </w:rPr>
        <w:t>Spartanburg Medical Center - Mary Black Campus, Spartanburg, SC</w:t>
      </w:r>
    </w:p>
    <w:p w14:paraId="3E329F3A" w14:textId="77777777" w:rsidR="007804AA" w:rsidRPr="0048211A" w:rsidRDefault="007804AA" w:rsidP="007804AA">
      <w:pPr>
        <w:pStyle w:val="NoSpacing"/>
        <w:rPr>
          <w:rFonts w:ascii="Times New Roman" w:hAnsi="Times New Roman" w:cs="Times New Roman"/>
          <w:sz w:val="24"/>
          <w:szCs w:val="24"/>
        </w:rPr>
      </w:pPr>
      <w:r w:rsidRPr="0048211A">
        <w:rPr>
          <w:rFonts w:ascii="Times New Roman" w:hAnsi="Times New Roman" w:cs="Times New Roman"/>
          <w:sz w:val="24"/>
          <w:szCs w:val="24"/>
        </w:rPr>
        <w:t>Cherokee Medical Center, Gaffney, SC</w:t>
      </w:r>
    </w:p>
    <w:p w14:paraId="37134D16" w14:textId="77777777" w:rsidR="007804AA" w:rsidRPr="0048211A" w:rsidRDefault="007804AA" w:rsidP="007804AA">
      <w:pPr>
        <w:pStyle w:val="NoSpacing"/>
        <w:rPr>
          <w:rFonts w:ascii="Times New Roman" w:hAnsi="Times New Roman" w:cs="Times New Roman"/>
          <w:sz w:val="24"/>
          <w:szCs w:val="24"/>
        </w:rPr>
      </w:pPr>
      <w:r w:rsidRPr="0048211A">
        <w:rPr>
          <w:rFonts w:ascii="Times New Roman" w:hAnsi="Times New Roman" w:cs="Times New Roman"/>
          <w:sz w:val="24"/>
          <w:szCs w:val="24"/>
        </w:rPr>
        <w:t>Pelham Medical Center, Greer, SC</w:t>
      </w:r>
    </w:p>
    <w:p w14:paraId="7A8116BC" w14:textId="77777777" w:rsidR="007804AA" w:rsidRPr="0048211A" w:rsidRDefault="007804AA" w:rsidP="007804AA">
      <w:pPr>
        <w:pStyle w:val="NoSpacing"/>
        <w:rPr>
          <w:rFonts w:ascii="Times New Roman" w:hAnsi="Times New Roman" w:cs="Times New Roman"/>
          <w:sz w:val="24"/>
          <w:szCs w:val="24"/>
        </w:rPr>
      </w:pPr>
      <w:r w:rsidRPr="0048211A">
        <w:rPr>
          <w:rFonts w:ascii="Times New Roman" w:hAnsi="Times New Roman" w:cs="Times New Roman"/>
          <w:sz w:val="24"/>
          <w:szCs w:val="24"/>
        </w:rPr>
        <w:t>Spartanburg Medical Center – Church Street Campus, Spartanburg, SC</w:t>
      </w:r>
    </w:p>
    <w:p w14:paraId="7D2F5711" w14:textId="1F09D277" w:rsidR="007804AA" w:rsidRDefault="00E05800" w:rsidP="007804AA">
      <w:pPr>
        <w:pStyle w:val="NoSpacing"/>
        <w:rPr>
          <w:rFonts w:ascii="Times New Roman" w:hAnsi="Times New Roman" w:cs="Times New Roman"/>
          <w:sz w:val="24"/>
          <w:szCs w:val="24"/>
        </w:rPr>
      </w:pPr>
      <w:r>
        <w:rPr>
          <w:rFonts w:ascii="Times New Roman" w:hAnsi="Times New Roman" w:cs="Times New Roman"/>
          <w:sz w:val="24"/>
          <w:szCs w:val="24"/>
        </w:rPr>
        <w:t>Spartanburg Medical Center-</w:t>
      </w:r>
      <w:r w:rsidR="007804AA" w:rsidRPr="0048211A">
        <w:rPr>
          <w:rFonts w:ascii="Times New Roman" w:hAnsi="Times New Roman" w:cs="Times New Roman"/>
          <w:sz w:val="24"/>
          <w:szCs w:val="24"/>
        </w:rPr>
        <w:t>Union</w:t>
      </w:r>
      <w:r>
        <w:rPr>
          <w:rFonts w:ascii="Times New Roman" w:hAnsi="Times New Roman" w:cs="Times New Roman"/>
          <w:sz w:val="24"/>
          <w:szCs w:val="24"/>
        </w:rPr>
        <w:t xml:space="preserve"> , Unio</w:t>
      </w:r>
      <w:r w:rsidR="00BD4F17">
        <w:rPr>
          <w:rFonts w:ascii="Times New Roman" w:hAnsi="Times New Roman" w:cs="Times New Roman"/>
          <w:sz w:val="24"/>
          <w:szCs w:val="24"/>
        </w:rPr>
        <w:t xml:space="preserve">n, SC </w:t>
      </w:r>
    </w:p>
    <w:p w14:paraId="135E355C" w14:textId="77777777" w:rsidR="00BD4F17" w:rsidRDefault="00E05800" w:rsidP="007804AA">
      <w:pPr>
        <w:pStyle w:val="NoSpacing"/>
        <w:rPr>
          <w:rFonts w:ascii="Times New Roman" w:hAnsi="Times New Roman" w:cs="Times New Roman"/>
          <w:sz w:val="24"/>
          <w:szCs w:val="24"/>
        </w:rPr>
      </w:pPr>
      <w:r>
        <w:rPr>
          <w:rFonts w:ascii="Times New Roman" w:hAnsi="Times New Roman" w:cs="Times New Roman"/>
          <w:sz w:val="24"/>
          <w:szCs w:val="24"/>
        </w:rPr>
        <w:t>Spartanburg Medical Center-Gibbs</w:t>
      </w:r>
      <w:r w:rsidR="00BD4F17">
        <w:rPr>
          <w:rFonts w:ascii="Times New Roman" w:hAnsi="Times New Roman" w:cs="Times New Roman"/>
          <w:sz w:val="24"/>
          <w:szCs w:val="24"/>
        </w:rPr>
        <w:t>, Spartanburg and Pelham, SC</w:t>
      </w:r>
    </w:p>
    <w:p w14:paraId="64F825AC" w14:textId="16147E8B" w:rsidR="007804AA" w:rsidRPr="0048211A" w:rsidRDefault="00BD4F17" w:rsidP="00BD4F17">
      <w:pPr>
        <w:pStyle w:val="NoSpacing"/>
        <w:tabs>
          <w:tab w:val="left" w:pos="3684"/>
        </w:tabs>
        <w:rPr>
          <w:rFonts w:ascii="Times New Roman" w:hAnsi="Times New Roman" w:cs="Times New Roman"/>
          <w:sz w:val="24"/>
          <w:szCs w:val="24"/>
        </w:rPr>
      </w:pPr>
      <w:r>
        <w:rPr>
          <w:rFonts w:ascii="Times New Roman" w:hAnsi="Times New Roman" w:cs="Times New Roman"/>
          <w:sz w:val="24"/>
          <w:szCs w:val="24"/>
        </w:rPr>
        <w:t>Spartanburg Medical Center-</w:t>
      </w:r>
      <w:r>
        <w:rPr>
          <w:rFonts w:ascii="Times New Roman" w:hAnsi="Times New Roman" w:cs="Times New Roman"/>
          <w:sz w:val="24"/>
          <w:szCs w:val="24"/>
        </w:rPr>
        <w:t xml:space="preserve">Medical Group of the Carolinas- Upstate, SC </w:t>
      </w:r>
    </w:p>
    <w:p w14:paraId="1ECA1273" w14:textId="77777777" w:rsidR="007804AA" w:rsidRPr="0048211A" w:rsidRDefault="007804AA" w:rsidP="007804AA">
      <w:pPr>
        <w:pStyle w:val="NoSpacing"/>
        <w:rPr>
          <w:rFonts w:ascii="Times New Roman" w:hAnsi="Times New Roman" w:cs="Times New Roman"/>
          <w:sz w:val="24"/>
          <w:szCs w:val="24"/>
        </w:rPr>
      </w:pPr>
    </w:p>
    <w:p w14:paraId="49328CE2" w14:textId="77777777" w:rsidR="007804AA" w:rsidRPr="0048211A" w:rsidRDefault="007804AA" w:rsidP="007804AA">
      <w:pPr>
        <w:pStyle w:val="NoSpacing"/>
        <w:rPr>
          <w:rFonts w:ascii="Times New Roman" w:hAnsi="Times New Roman" w:cs="Times New Roman"/>
          <w:sz w:val="24"/>
          <w:szCs w:val="24"/>
        </w:rPr>
      </w:pPr>
      <w:r w:rsidRPr="0048211A">
        <w:rPr>
          <w:rFonts w:ascii="Times New Roman" w:hAnsi="Times New Roman" w:cs="Times New Roman"/>
          <w:sz w:val="24"/>
          <w:szCs w:val="24"/>
        </w:rPr>
        <w:t>The MLT II student will be scheduled to spend a portion of the clinical rotation in a combination of physician's offices, diagnostic labs, industrial labs, histology labs or in a donor blood center.</w:t>
      </w:r>
    </w:p>
    <w:p w14:paraId="3353A267" w14:textId="77777777" w:rsidR="007804AA" w:rsidRPr="0048211A" w:rsidRDefault="007804AA" w:rsidP="007804AA">
      <w:pPr>
        <w:pStyle w:val="NoSpacing"/>
        <w:rPr>
          <w:rFonts w:ascii="Times New Roman" w:hAnsi="Times New Roman" w:cs="Times New Roman"/>
          <w:sz w:val="24"/>
          <w:szCs w:val="24"/>
        </w:rPr>
      </w:pPr>
    </w:p>
    <w:p w14:paraId="2A8A1D44" w14:textId="2BF13C32" w:rsidR="007804AA" w:rsidRPr="0048211A" w:rsidRDefault="007804AA" w:rsidP="007804AA">
      <w:pPr>
        <w:pStyle w:val="NoSpacing"/>
        <w:rPr>
          <w:rFonts w:ascii="Times New Roman" w:hAnsi="Times New Roman" w:cs="Times New Roman"/>
          <w:sz w:val="24"/>
          <w:szCs w:val="24"/>
        </w:rPr>
      </w:pPr>
      <w:r w:rsidRPr="0048211A">
        <w:rPr>
          <w:rFonts w:ascii="Times New Roman" w:hAnsi="Times New Roman" w:cs="Times New Roman"/>
          <w:sz w:val="24"/>
          <w:szCs w:val="24"/>
        </w:rPr>
        <w:t>The MLT II student will also be scheduled to spend two (2) weeks in Phlebotomy Services at the hospital. The student will perform early morning collections until minimum performance requirements are met or until the student can competently perform collection procedures. The student can be scheduled with the Phlebotomy Services after the two (2) week rotation if the student is performing competently.  If, however, the student does not meet the minimum performance requirements due to lack of competence, additional time will not be permitted, and this will be reflected in the evaluation and on the department tally sheets.</w:t>
      </w:r>
    </w:p>
    <w:p w14:paraId="0B1A3AA1" w14:textId="77777777" w:rsidR="007804AA" w:rsidRPr="0048211A" w:rsidRDefault="007804AA" w:rsidP="00936CD3">
      <w:pPr>
        <w:pStyle w:val="NoSpacing"/>
        <w:rPr>
          <w:rFonts w:ascii="Times New Roman" w:hAnsi="Times New Roman" w:cs="Times New Roman"/>
          <w:sz w:val="24"/>
          <w:szCs w:val="24"/>
        </w:rPr>
      </w:pPr>
    </w:p>
    <w:p w14:paraId="1A091C01" w14:textId="77777777" w:rsidR="00896B2C" w:rsidRPr="0048211A" w:rsidRDefault="00DA46DE" w:rsidP="00276B7E">
      <w:pPr>
        <w:pStyle w:val="NoSpacing"/>
        <w:jc w:val="center"/>
        <w:rPr>
          <w:rFonts w:ascii="Times New Roman" w:hAnsi="Times New Roman" w:cs="Times New Roman"/>
          <w:b/>
          <w:sz w:val="24"/>
          <w:szCs w:val="24"/>
        </w:rPr>
      </w:pPr>
      <w:r w:rsidRPr="0048211A">
        <w:rPr>
          <w:rFonts w:ascii="Times New Roman" w:hAnsi="Times New Roman" w:cs="Times New Roman"/>
          <w:b/>
          <w:sz w:val="24"/>
          <w:szCs w:val="24"/>
        </w:rPr>
        <w:t>Clinical Affiliate’s Rights in Student Evaluations</w:t>
      </w:r>
    </w:p>
    <w:p w14:paraId="6A840A7B" w14:textId="77777777" w:rsidR="00896B2C" w:rsidRPr="0048211A" w:rsidRDefault="00896B2C" w:rsidP="00936CD3">
      <w:pPr>
        <w:pStyle w:val="NoSpacing"/>
        <w:rPr>
          <w:rFonts w:ascii="Times New Roman" w:hAnsi="Times New Roman" w:cs="Times New Roman"/>
          <w:sz w:val="24"/>
          <w:szCs w:val="24"/>
        </w:rPr>
      </w:pPr>
    </w:p>
    <w:p w14:paraId="669312C2" w14:textId="1EB265FD"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In compliance with the written agreement between Spartanburg Community College and affiliated hospitals (or other health facilities), the clinical affiliate reserves the privilege of referring to Spartanburg Community College any student found to be lacking in ability to develop qualities essential for the </w:t>
      </w:r>
      <w:r w:rsidR="007804AA" w:rsidRPr="0048211A">
        <w:rPr>
          <w:rFonts w:ascii="Times New Roman" w:hAnsi="Times New Roman" w:cs="Times New Roman"/>
          <w:sz w:val="24"/>
          <w:szCs w:val="24"/>
        </w:rPr>
        <w:t xml:space="preserve">MLT </w:t>
      </w:r>
      <w:r w:rsidRPr="0048211A">
        <w:rPr>
          <w:rFonts w:ascii="Times New Roman" w:hAnsi="Times New Roman" w:cs="Times New Roman"/>
          <w:sz w:val="24"/>
          <w:szCs w:val="24"/>
        </w:rPr>
        <w:t xml:space="preserve">Program in which he/she is enrolled, or for failure or unwillingness to conform to the regulations of the clinical affiliate and has the right to recommend withdrawal from their facility any student for reasons of unsatisfactory performance, violation of policies, or other misconduct, any recommendation must be presented in writing to the </w:t>
      </w:r>
      <w:r w:rsidR="00743914" w:rsidRPr="0048211A">
        <w:rPr>
          <w:rFonts w:ascii="Times New Roman" w:hAnsi="Times New Roman" w:cs="Times New Roman"/>
          <w:sz w:val="24"/>
          <w:szCs w:val="24"/>
        </w:rPr>
        <w:t>MLT Program D</w:t>
      </w:r>
      <w:r w:rsidR="00D77D41">
        <w:rPr>
          <w:rFonts w:ascii="Times New Roman" w:hAnsi="Times New Roman" w:cs="Times New Roman"/>
          <w:sz w:val="24"/>
          <w:szCs w:val="24"/>
        </w:rPr>
        <w:t>epartment Chair</w:t>
      </w:r>
      <w:r w:rsidRPr="0048211A">
        <w:rPr>
          <w:rFonts w:ascii="Times New Roman" w:hAnsi="Times New Roman" w:cs="Times New Roman"/>
          <w:sz w:val="24"/>
          <w:szCs w:val="24"/>
        </w:rPr>
        <w:t xml:space="preserve"> and the Dean of </w:t>
      </w:r>
      <w:r w:rsidR="002C0FB1" w:rsidRPr="0048211A">
        <w:rPr>
          <w:rFonts w:ascii="Times New Roman" w:hAnsi="Times New Roman" w:cs="Times New Roman"/>
          <w:sz w:val="24"/>
          <w:szCs w:val="24"/>
        </w:rPr>
        <w:t xml:space="preserve">Health Sciences Division </w:t>
      </w:r>
      <w:r w:rsidRPr="0048211A">
        <w:rPr>
          <w:rFonts w:ascii="Times New Roman" w:hAnsi="Times New Roman" w:cs="Times New Roman"/>
          <w:sz w:val="24"/>
          <w:szCs w:val="24"/>
        </w:rPr>
        <w:t xml:space="preserve">of Spartanburg Community College. A student who is dismissed from the clinical affiliate for reasons cited above will not be allowed to return to that clinical site until the </w:t>
      </w:r>
      <w:proofErr w:type="spellStart"/>
      <w:r w:rsidRPr="0048211A">
        <w:rPr>
          <w:rFonts w:ascii="Times New Roman" w:hAnsi="Times New Roman" w:cs="Times New Roman"/>
          <w:sz w:val="24"/>
          <w:szCs w:val="24"/>
        </w:rPr>
        <w:t>ssu</w:t>
      </w:r>
      <w:r w:rsidR="00D77D41">
        <w:rPr>
          <w:rFonts w:ascii="Times New Roman" w:hAnsi="Times New Roman" w:cs="Times New Roman"/>
          <w:sz w:val="24"/>
          <w:szCs w:val="24"/>
        </w:rPr>
        <w:t>e</w:t>
      </w:r>
      <w:r w:rsidRPr="0048211A">
        <w:rPr>
          <w:rFonts w:ascii="Times New Roman" w:hAnsi="Times New Roman" w:cs="Times New Roman"/>
          <w:sz w:val="24"/>
          <w:szCs w:val="24"/>
        </w:rPr>
        <w:t>e</w:t>
      </w:r>
      <w:proofErr w:type="spellEnd"/>
      <w:r w:rsidRPr="0048211A">
        <w:rPr>
          <w:rFonts w:ascii="Times New Roman" w:hAnsi="Times New Roman" w:cs="Times New Roman"/>
          <w:sz w:val="24"/>
          <w:szCs w:val="24"/>
        </w:rPr>
        <w:t xml:space="preserve"> has been resolved and will be referred to the Vice President of </w:t>
      </w:r>
      <w:r w:rsidR="00A9736B" w:rsidRPr="0048211A">
        <w:rPr>
          <w:rFonts w:ascii="Times New Roman" w:hAnsi="Times New Roman" w:cs="Times New Roman"/>
          <w:sz w:val="24"/>
          <w:szCs w:val="24"/>
        </w:rPr>
        <w:t>Strategic Innovation</w:t>
      </w:r>
      <w:r w:rsidRPr="0048211A">
        <w:rPr>
          <w:rFonts w:ascii="Times New Roman" w:hAnsi="Times New Roman" w:cs="Times New Roman"/>
          <w:sz w:val="24"/>
          <w:szCs w:val="24"/>
        </w:rPr>
        <w:t xml:space="preserve"> for disciplinary action as appropriate.</w:t>
      </w:r>
    </w:p>
    <w:p w14:paraId="0B6CDF48" w14:textId="6ABE8C18" w:rsidR="00C93F05" w:rsidRPr="0048211A" w:rsidRDefault="00C93F05" w:rsidP="00936CD3">
      <w:pPr>
        <w:pStyle w:val="NoSpacing"/>
        <w:rPr>
          <w:rFonts w:ascii="Times New Roman" w:hAnsi="Times New Roman" w:cs="Times New Roman"/>
          <w:sz w:val="24"/>
          <w:szCs w:val="24"/>
        </w:rPr>
      </w:pPr>
    </w:p>
    <w:p w14:paraId="2B1164BD" w14:textId="77777777" w:rsidR="00C93F05" w:rsidRPr="0048211A" w:rsidRDefault="00C93F05" w:rsidP="00936CD3">
      <w:pPr>
        <w:pStyle w:val="NoSpacing"/>
        <w:rPr>
          <w:rFonts w:ascii="Times New Roman" w:hAnsi="Times New Roman" w:cs="Times New Roman"/>
          <w:sz w:val="24"/>
          <w:szCs w:val="24"/>
        </w:rPr>
      </w:pPr>
    </w:p>
    <w:p w14:paraId="512DDA4C" w14:textId="671C74FE" w:rsidR="00C93F05" w:rsidRPr="0048211A" w:rsidRDefault="00C93F05" w:rsidP="00936CD3">
      <w:pPr>
        <w:pStyle w:val="NoSpacing"/>
        <w:rPr>
          <w:rFonts w:ascii="Times New Roman" w:hAnsi="Times New Roman" w:cs="Times New Roman"/>
          <w:sz w:val="24"/>
          <w:szCs w:val="24"/>
        </w:rPr>
      </w:pPr>
    </w:p>
    <w:p w14:paraId="49C116E1" w14:textId="083218F1" w:rsidR="00C93F05" w:rsidRPr="0048211A" w:rsidRDefault="00C93F05" w:rsidP="00C93F05">
      <w:pPr>
        <w:pStyle w:val="NoSpacing"/>
        <w:jc w:val="center"/>
        <w:rPr>
          <w:rFonts w:ascii="Times New Roman" w:hAnsi="Times New Roman" w:cs="Times New Roman"/>
          <w:b/>
          <w:bCs/>
          <w:sz w:val="24"/>
          <w:szCs w:val="24"/>
        </w:rPr>
      </w:pPr>
      <w:r w:rsidRPr="0048211A">
        <w:rPr>
          <w:rFonts w:ascii="Times New Roman" w:hAnsi="Times New Roman" w:cs="Times New Roman"/>
          <w:b/>
          <w:bCs/>
          <w:sz w:val="24"/>
          <w:szCs w:val="24"/>
        </w:rPr>
        <w:t>Waiting List (Alternate Status) Policy</w:t>
      </w:r>
    </w:p>
    <w:p w14:paraId="5073C7E7" w14:textId="04C8BDBE" w:rsidR="00743914" w:rsidRPr="0048211A" w:rsidRDefault="00743914" w:rsidP="00936CD3">
      <w:pPr>
        <w:pStyle w:val="NoSpacing"/>
        <w:rPr>
          <w:rFonts w:ascii="Times New Roman" w:hAnsi="Times New Roman" w:cs="Times New Roman"/>
          <w:sz w:val="24"/>
          <w:szCs w:val="24"/>
        </w:rPr>
      </w:pPr>
    </w:p>
    <w:p w14:paraId="2423C6D1" w14:textId="6103BED2" w:rsidR="00743914" w:rsidRPr="0048211A" w:rsidRDefault="00C93F05" w:rsidP="00936CD3">
      <w:pPr>
        <w:pStyle w:val="NoSpacing"/>
        <w:rPr>
          <w:rFonts w:ascii="Times New Roman" w:hAnsi="Times New Roman" w:cs="Times New Roman"/>
          <w:sz w:val="24"/>
          <w:szCs w:val="24"/>
        </w:rPr>
      </w:pPr>
      <w:proofErr w:type="gramStart"/>
      <w:r w:rsidRPr="0048211A">
        <w:rPr>
          <w:rFonts w:ascii="Times New Roman" w:hAnsi="Times New Roman" w:cs="Times New Roman"/>
          <w:sz w:val="24"/>
          <w:szCs w:val="24"/>
        </w:rPr>
        <w:t>In the event that</w:t>
      </w:r>
      <w:proofErr w:type="gramEnd"/>
      <w:r w:rsidRPr="0048211A">
        <w:rPr>
          <w:rFonts w:ascii="Times New Roman" w:hAnsi="Times New Roman" w:cs="Times New Roman"/>
          <w:sz w:val="24"/>
          <w:szCs w:val="24"/>
        </w:rPr>
        <w:t xml:space="preserve"> a clinical site is not available, a waiting list will be used. All students will be assigned points for the following criteria: GPA (program GPA), attendance/tardy, and laboratory skills assessments. In the event of a tie then the student’s selective admission ranking will be used to break the tie. Students will then be assigned to a clinical training site in the order in which he/she placed in the ranking. All students are required to sign a clinical assignment waiver indicating the understanding of this policy. </w:t>
      </w:r>
      <w:r w:rsidRPr="0048211A">
        <w:rPr>
          <w:rFonts w:ascii="Times New Roman" w:hAnsi="Times New Roman" w:cs="Times New Roman"/>
          <w:i/>
          <w:iCs/>
          <w:sz w:val="24"/>
          <w:szCs w:val="24"/>
        </w:rPr>
        <w:t>(NAACLS Student Standard IV.K.2)</w:t>
      </w:r>
    </w:p>
    <w:p w14:paraId="334382E8" w14:textId="77777777" w:rsidR="00182B16" w:rsidRPr="0048211A" w:rsidRDefault="00182B16" w:rsidP="00936CD3">
      <w:pPr>
        <w:pStyle w:val="NoSpacing"/>
        <w:rPr>
          <w:rFonts w:ascii="Times New Roman" w:hAnsi="Times New Roman" w:cs="Times New Roman"/>
          <w:sz w:val="24"/>
          <w:szCs w:val="24"/>
        </w:rPr>
      </w:pPr>
    </w:p>
    <w:p w14:paraId="10F15B47" w14:textId="29A5AC93" w:rsidR="00B239D3" w:rsidRPr="0048211A" w:rsidRDefault="00B239D3" w:rsidP="00B239D3">
      <w:pPr>
        <w:pStyle w:val="NoSpacing"/>
        <w:jc w:val="center"/>
        <w:rPr>
          <w:rFonts w:ascii="Times New Roman" w:hAnsi="Times New Roman" w:cs="Times New Roman"/>
          <w:b/>
          <w:bCs/>
          <w:sz w:val="24"/>
          <w:szCs w:val="24"/>
        </w:rPr>
      </w:pPr>
      <w:r w:rsidRPr="0048211A">
        <w:rPr>
          <w:rFonts w:ascii="Times New Roman" w:hAnsi="Times New Roman" w:cs="Times New Roman"/>
          <w:b/>
          <w:bCs/>
          <w:sz w:val="24"/>
          <w:szCs w:val="24"/>
        </w:rPr>
        <w:t>Clinical Practicum Attendance</w:t>
      </w:r>
    </w:p>
    <w:p w14:paraId="16477BEE" w14:textId="77777777" w:rsidR="00B239D3" w:rsidRPr="0048211A" w:rsidRDefault="00B239D3" w:rsidP="00B239D3">
      <w:pPr>
        <w:pStyle w:val="NoSpacing"/>
        <w:rPr>
          <w:rFonts w:ascii="Times New Roman" w:hAnsi="Times New Roman" w:cs="Times New Roman"/>
          <w:sz w:val="24"/>
          <w:szCs w:val="24"/>
        </w:rPr>
      </w:pPr>
    </w:p>
    <w:p w14:paraId="4F6A085E" w14:textId="77777777" w:rsidR="00B239D3" w:rsidRPr="0048211A" w:rsidRDefault="00B239D3" w:rsidP="00B239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Students are assigned to the clinical facility four (4) days per week, eight (8) hours per day. The student may not skip lunch to leave early. One (1) day per week will be spent on the College campus to take the weekly rotation tests. </w:t>
      </w:r>
    </w:p>
    <w:p w14:paraId="31CFCCC0" w14:textId="77777777" w:rsidR="00B239D3" w:rsidRPr="0048211A" w:rsidRDefault="00B239D3" w:rsidP="00B239D3">
      <w:pPr>
        <w:pStyle w:val="NoSpacing"/>
        <w:rPr>
          <w:rFonts w:ascii="Times New Roman" w:hAnsi="Times New Roman" w:cs="Times New Roman"/>
          <w:sz w:val="24"/>
          <w:szCs w:val="24"/>
        </w:rPr>
      </w:pPr>
    </w:p>
    <w:p w14:paraId="0BEEA9FC" w14:textId="77777777" w:rsidR="00B239D3" w:rsidRPr="0048211A" w:rsidRDefault="00B239D3" w:rsidP="00B239D3">
      <w:pPr>
        <w:pStyle w:val="NoSpacing"/>
        <w:rPr>
          <w:rFonts w:ascii="Times New Roman" w:hAnsi="Times New Roman" w:cs="Times New Roman"/>
          <w:b/>
          <w:sz w:val="24"/>
          <w:szCs w:val="24"/>
        </w:rPr>
      </w:pPr>
      <w:r w:rsidRPr="0048211A">
        <w:rPr>
          <w:rFonts w:ascii="Times New Roman" w:hAnsi="Times New Roman" w:cs="Times New Roman"/>
          <w:sz w:val="24"/>
          <w:szCs w:val="24"/>
        </w:rPr>
        <w:t xml:space="preserve">It is the responsibility of the student to </w:t>
      </w:r>
      <w:proofErr w:type="gramStart"/>
      <w:r w:rsidRPr="0048211A">
        <w:rPr>
          <w:rFonts w:ascii="Times New Roman" w:hAnsi="Times New Roman" w:cs="Times New Roman"/>
          <w:sz w:val="24"/>
          <w:szCs w:val="24"/>
        </w:rPr>
        <w:t>be in attendance at</w:t>
      </w:r>
      <w:proofErr w:type="gramEnd"/>
      <w:r w:rsidRPr="0048211A">
        <w:rPr>
          <w:rFonts w:ascii="Times New Roman" w:hAnsi="Times New Roman" w:cs="Times New Roman"/>
          <w:sz w:val="24"/>
          <w:szCs w:val="24"/>
        </w:rPr>
        <w:t xml:space="preserve"> the appropriate clinical facility when assigned. </w:t>
      </w:r>
      <w:r w:rsidRPr="0048211A">
        <w:rPr>
          <w:rFonts w:ascii="Times New Roman" w:hAnsi="Times New Roman" w:cs="Times New Roman"/>
          <w:b/>
          <w:sz w:val="24"/>
          <w:szCs w:val="24"/>
        </w:rPr>
        <w:t>All assigned time missed must be made up within two (2) weeks of the absence.</w:t>
      </w:r>
    </w:p>
    <w:p w14:paraId="5DFBDFEB" w14:textId="77777777" w:rsidR="00B239D3" w:rsidRPr="0048211A" w:rsidRDefault="00B239D3" w:rsidP="00B239D3">
      <w:pPr>
        <w:pStyle w:val="NoSpacing"/>
        <w:rPr>
          <w:rFonts w:ascii="Times New Roman" w:hAnsi="Times New Roman" w:cs="Times New Roman"/>
          <w:b/>
          <w:sz w:val="24"/>
          <w:szCs w:val="24"/>
        </w:rPr>
      </w:pPr>
    </w:p>
    <w:p w14:paraId="22CA1D21" w14:textId="2687D026" w:rsidR="00B239D3" w:rsidRPr="0048211A" w:rsidRDefault="00B239D3" w:rsidP="00B239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Because of the nature of clinical instruction, a student who is absent more than 4% of the scheduled time in clinical for any reason will be given a written warning. If absent more than 8% of the scheduled time in clinical for any reason the student may be dropped from the program except in extenuating circumstances as approved by the Dean of </w:t>
      </w:r>
      <w:r w:rsidR="002C0FB1" w:rsidRPr="0048211A">
        <w:rPr>
          <w:rFonts w:ascii="Times New Roman" w:hAnsi="Times New Roman" w:cs="Times New Roman"/>
          <w:sz w:val="24"/>
          <w:szCs w:val="24"/>
        </w:rPr>
        <w:t>Health Sciences Division</w:t>
      </w:r>
      <w:r w:rsidRPr="0048211A">
        <w:rPr>
          <w:rFonts w:ascii="Times New Roman" w:hAnsi="Times New Roman" w:cs="Times New Roman"/>
          <w:sz w:val="24"/>
          <w:szCs w:val="24"/>
        </w:rPr>
        <w:t xml:space="preserve">. Even though all missed clinical time must be made up, clinical make up time is not considered an equivalent experience to the regularly scheduled clinical assignment. Therefore, if a student is absent for more than 8% of the planned clinical experience (at the clinical facility or on the College campus), the objectives of the course cannot be met satisfactorily, and the student will be given an “F” for the course. Each student is responsible for maintaining his/her own attendance and tardy records. </w:t>
      </w:r>
    </w:p>
    <w:p w14:paraId="3ECC3DE6" w14:textId="77777777" w:rsidR="00B239D3" w:rsidRPr="0048211A" w:rsidRDefault="00B239D3" w:rsidP="00B239D3">
      <w:pPr>
        <w:pStyle w:val="NoSpacing"/>
        <w:rPr>
          <w:rFonts w:ascii="Times New Roman" w:hAnsi="Times New Roman" w:cs="Times New Roman"/>
          <w:sz w:val="24"/>
          <w:szCs w:val="24"/>
        </w:rPr>
      </w:pPr>
    </w:p>
    <w:p w14:paraId="3C6F8243" w14:textId="77777777" w:rsidR="00B239D3" w:rsidRPr="0048211A" w:rsidRDefault="00B239D3" w:rsidP="00B239D3">
      <w:pPr>
        <w:pStyle w:val="NoSpacing"/>
        <w:rPr>
          <w:rFonts w:ascii="Times New Roman" w:hAnsi="Times New Roman" w:cs="Times New Roman"/>
          <w:sz w:val="24"/>
          <w:szCs w:val="24"/>
        </w:rPr>
      </w:pPr>
      <w:r w:rsidRPr="0048211A">
        <w:rPr>
          <w:rFonts w:ascii="Times New Roman" w:hAnsi="Times New Roman" w:cs="Times New Roman"/>
          <w:b/>
          <w:bCs/>
          <w:sz w:val="24"/>
          <w:szCs w:val="24"/>
        </w:rPr>
        <w:t xml:space="preserve">If the student must be absent, </w:t>
      </w:r>
      <w:r w:rsidRPr="0048211A">
        <w:rPr>
          <w:rFonts w:ascii="Times New Roman" w:hAnsi="Times New Roman" w:cs="Times New Roman"/>
          <w:b/>
          <w:bCs/>
          <w:sz w:val="24"/>
          <w:szCs w:val="24"/>
          <w:u w:val="single"/>
        </w:rPr>
        <w:t>the clinical instructor and the MLT faculty MUST</w:t>
      </w:r>
      <w:r w:rsidRPr="0048211A">
        <w:rPr>
          <w:rFonts w:ascii="Times New Roman" w:hAnsi="Times New Roman" w:cs="Times New Roman"/>
          <w:b/>
          <w:bCs/>
          <w:sz w:val="24"/>
          <w:szCs w:val="24"/>
        </w:rPr>
        <w:t xml:space="preserve"> be notified </w:t>
      </w:r>
      <w:r w:rsidRPr="0048211A">
        <w:rPr>
          <w:rFonts w:ascii="Times New Roman" w:hAnsi="Times New Roman" w:cs="Times New Roman"/>
          <w:b/>
          <w:bCs/>
          <w:sz w:val="24"/>
          <w:szCs w:val="24"/>
          <w:u w:val="single"/>
        </w:rPr>
        <w:t>before</w:t>
      </w:r>
      <w:r w:rsidRPr="0048211A">
        <w:rPr>
          <w:rFonts w:ascii="Times New Roman" w:hAnsi="Times New Roman" w:cs="Times New Roman"/>
          <w:b/>
          <w:bCs/>
          <w:sz w:val="24"/>
          <w:szCs w:val="24"/>
        </w:rPr>
        <w:t xml:space="preserve"> the scheduled time at clinic.</w:t>
      </w:r>
      <w:r w:rsidRPr="0048211A">
        <w:rPr>
          <w:rFonts w:ascii="Times New Roman" w:hAnsi="Times New Roman" w:cs="Times New Roman"/>
          <w:sz w:val="24"/>
          <w:szCs w:val="24"/>
        </w:rPr>
        <w:t xml:space="preserve"> Voicemail and e-mail notification of MLT faculty are acceptable forms of communication. If a student is scheduled for morning collections, Phlebotomy Services should be notified before morning collection stacks are prepared. If the student </w:t>
      </w:r>
      <w:proofErr w:type="gramStart"/>
      <w:r w:rsidRPr="0048211A">
        <w:rPr>
          <w:rFonts w:ascii="Times New Roman" w:hAnsi="Times New Roman" w:cs="Times New Roman"/>
          <w:sz w:val="24"/>
          <w:szCs w:val="24"/>
        </w:rPr>
        <w:t>has to</w:t>
      </w:r>
      <w:proofErr w:type="gramEnd"/>
      <w:r w:rsidRPr="0048211A">
        <w:rPr>
          <w:rFonts w:ascii="Times New Roman" w:hAnsi="Times New Roman" w:cs="Times New Roman"/>
          <w:sz w:val="24"/>
          <w:szCs w:val="24"/>
        </w:rPr>
        <w:t xml:space="preserve"> be absent on a day scheduled to be on the College campus, the appropriate MLT instructor(s) must be notified </w:t>
      </w:r>
      <w:r w:rsidRPr="0048211A">
        <w:rPr>
          <w:rFonts w:ascii="Times New Roman" w:hAnsi="Times New Roman" w:cs="Times New Roman"/>
          <w:sz w:val="24"/>
          <w:szCs w:val="24"/>
          <w:u w:val="single"/>
        </w:rPr>
        <w:t>before</w:t>
      </w:r>
      <w:r w:rsidRPr="0048211A">
        <w:rPr>
          <w:rFonts w:ascii="Times New Roman" w:hAnsi="Times New Roman" w:cs="Times New Roman"/>
          <w:sz w:val="24"/>
          <w:szCs w:val="24"/>
        </w:rPr>
        <w:t xml:space="preserve"> the scheduled class time. If no appropriate “call in” is received, the student will be given a written warning for the first offense and dropped from the Program for the second offense except in extenuating circumstances as approved by the Dean of Health and Human Services. </w:t>
      </w:r>
    </w:p>
    <w:p w14:paraId="1CE518C9" w14:textId="77777777" w:rsidR="00B239D3" w:rsidRPr="0048211A" w:rsidRDefault="00B239D3" w:rsidP="00B239D3">
      <w:pPr>
        <w:pStyle w:val="NoSpacing"/>
        <w:rPr>
          <w:rFonts w:ascii="Times New Roman" w:hAnsi="Times New Roman" w:cs="Times New Roman"/>
          <w:sz w:val="24"/>
          <w:szCs w:val="24"/>
          <w:u w:val="single"/>
        </w:rPr>
      </w:pPr>
    </w:p>
    <w:p w14:paraId="1BF4A5B2" w14:textId="599CDBCD" w:rsidR="00B239D3" w:rsidRPr="0048211A" w:rsidRDefault="00B239D3" w:rsidP="00B239D3">
      <w:pPr>
        <w:pStyle w:val="NoSpacing"/>
        <w:rPr>
          <w:rFonts w:ascii="Times New Roman" w:hAnsi="Times New Roman" w:cs="Times New Roman"/>
          <w:sz w:val="24"/>
          <w:szCs w:val="24"/>
        </w:rPr>
      </w:pPr>
      <w:r w:rsidRPr="0048211A">
        <w:rPr>
          <w:rFonts w:ascii="Times New Roman" w:hAnsi="Times New Roman" w:cs="Times New Roman"/>
          <w:sz w:val="24"/>
          <w:szCs w:val="24"/>
          <w:u w:val="single"/>
        </w:rPr>
        <w:t>The student will make up all missed clinical time at the clinical affiliate in the specific rotation in which the absence occurred.</w:t>
      </w:r>
      <w:r w:rsidRPr="0048211A">
        <w:rPr>
          <w:rFonts w:ascii="Times New Roman" w:hAnsi="Times New Roman" w:cs="Times New Roman"/>
          <w:sz w:val="24"/>
          <w:szCs w:val="24"/>
        </w:rPr>
        <w:t xml:space="preserve"> Make up time will be scheduled at the direction of the clinical instructor, MLT faculty, and Program D</w:t>
      </w:r>
      <w:r w:rsidR="006012DB">
        <w:rPr>
          <w:rFonts w:ascii="Times New Roman" w:hAnsi="Times New Roman" w:cs="Times New Roman"/>
          <w:sz w:val="24"/>
          <w:szCs w:val="24"/>
        </w:rPr>
        <w:t>epartment Chair</w:t>
      </w:r>
      <w:r w:rsidRPr="0048211A">
        <w:rPr>
          <w:rFonts w:ascii="Times New Roman" w:hAnsi="Times New Roman" w:cs="Times New Roman"/>
          <w:sz w:val="24"/>
          <w:szCs w:val="24"/>
        </w:rPr>
        <w:t xml:space="preserve">. The time should be made up within two (2) weeks of the absence, except in extenuating circumstances as approved by the Dean of </w:t>
      </w:r>
      <w:r w:rsidR="002C0FB1" w:rsidRPr="0048211A">
        <w:rPr>
          <w:rFonts w:ascii="Times New Roman" w:hAnsi="Times New Roman" w:cs="Times New Roman"/>
          <w:sz w:val="24"/>
          <w:szCs w:val="24"/>
        </w:rPr>
        <w:t>Health Sciences Division</w:t>
      </w:r>
      <w:r w:rsidRPr="0048211A">
        <w:rPr>
          <w:rFonts w:ascii="Times New Roman" w:hAnsi="Times New Roman" w:cs="Times New Roman"/>
          <w:sz w:val="24"/>
          <w:szCs w:val="24"/>
        </w:rPr>
        <w:t xml:space="preserve">. Missed time </w:t>
      </w:r>
      <w:r w:rsidRPr="0048211A">
        <w:rPr>
          <w:rFonts w:ascii="Times New Roman" w:hAnsi="Times New Roman" w:cs="Times New Roman"/>
          <w:sz w:val="24"/>
          <w:szCs w:val="24"/>
          <w:u w:val="single"/>
        </w:rPr>
        <w:t>may not be</w:t>
      </w:r>
      <w:r w:rsidRPr="0048211A">
        <w:rPr>
          <w:rFonts w:ascii="Times New Roman" w:hAnsi="Times New Roman" w:cs="Times New Roman"/>
          <w:sz w:val="24"/>
          <w:szCs w:val="24"/>
        </w:rPr>
        <w:t xml:space="preserve"> made up on Saturdays, Sundays. Make up time must be entered in </w:t>
      </w:r>
      <w:proofErr w:type="spellStart"/>
      <w:r w:rsidRPr="0048211A">
        <w:rPr>
          <w:rFonts w:ascii="Times New Roman" w:hAnsi="Times New Roman" w:cs="Times New Roman"/>
          <w:sz w:val="24"/>
          <w:szCs w:val="24"/>
        </w:rPr>
        <w:t>Trajecsys</w:t>
      </w:r>
      <w:proofErr w:type="spellEnd"/>
      <w:r w:rsidRPr="0048211A">
        <w:rPr>
          <w:rFonts w:ascii="Times New Roman" w:hAnsi="Times New Roman" w:cs="Times New Roman"/>
          <w:sz w:val="24"/>
          <w:szCs w:val="24"/>
        </w:rPr>
        <w:t xml:space="preserve"> as a time exception, and the student must include the date of the missed time in the explanation box.</w:t>
      </w:r>
    </w:p>
    <w:p w14:paraId="13856CDE" w14:textId="77777777" w:rsidR="00B239D3" w:rsidRPr="0048211A" w:rsidRDefault="00B239D3" w:rsidP="00B239D3">
      <w:pPr>
        <w:pStyle w:val="NoSpacing"/>
        <w:rPr>
          <w:rFonts w:ascii="Times New Roman" w:hAnsi="Times New Roman" w:cs="Times New Roman"/>
          <w:sz w:val="24"/>
          <w:szCs w:val="24"/>
        </w:rPr>
      </w:pPr>
    </w:p>
    <w:p w14:paraId="3609E1B0" w14:textId="5D28D04A" w:rsidR="00B239D3" w:rsidRPr="0048211A" w:rsidRDefault="00B239D3" w:rsidP="00B239D3">
      <w:pPr>
        <w:pStyle w:val="NoSpacing"/>
        <w:rPr>
          <w:rFonts w:ascii="Times New Roman" w:hAnsi="Times New Roman" w:cs="Times New Roman"/>
          <w:sz w:val="24"/>
          <w:szCs w:val="24"/>
        </w:rPr>
      </w:pPr>
      <w:r w:rsidRPr="0048211A">
        <w:rPr>
          <w:rFonts w:ascii="Times New Roman" w:hAnsi="Times New Roman" w:cs="Times New Roman"/>
          <w:sz w:val="24"/>
          <w:szCs w:val="24"/>
        </w:rPr>
        <w:t>If the student is absent more time than can be made-up in a two (2) week period, and/or course requirements cannot be completed, the student will drop out of the departmental rotation and receive a grade of “W” for the clinical course. The student will have to repeat the rotation at the convenience of the clinical facility, MLT faculty and Program D</w:t>
      </w:r>
      <w:r w:rsidR="00AD565C">
        <w:rPr>
          <w:rFonts w:ascii="Times New Roman" w:hAnsi="Times New Roman" w:cs="Times New Roman"/>
          <w:sz w:val="24"/>
          <w:szCs w:val="24"/>
        </w:rPr>
        <w:t>epartment Chair</w:t>
      </w:r>
      <w:r w:rsidRPr="0048211A">
        <w:rPr>
          <w:rFonts w:ascii="Times New Roman" w:hAnsi="Times New Roman" w:cs="Times New Roman"/>
          <w:sz w:val="24"/>
          <w:szCs w:val="24"/>
        </w:rPr>
        <w:t xml:space="preserve">. Tuition will be paid for the </w:t>
      </w:r>
      <w:proofErr w:type="gramStart"/>
      <w:r w:rsidRPr="0048211A">
        <w:rPr>
          <w:rFonts w:ascii="Times New Roman" w:hAnsi="Times New Roman" w:cs="Times New Roman"/>
          <w:sz w:val="24"/>
          <w:szCs w:val="24"/>
        </w:rPr>
        <w:t>semester</w:t>
      </w:r>
      <w:proofErr w:type="gramEnd"/>
      <w:r w:rsidRPr="0048211A">
        <w:rPr>
          <w:rFonts w:ascii="Times New Roman" w:hAnsi="Times New Roman" w:cs="Times New Roman"/>
          <w:sz w:val="24"/>
          <w:szCs w:val="24"/>
        </w:rPr>
        <w:t xml:space="preserve"> the course is repeated. </w:t>
      </w:r>
    </w:p>
    <w:p w14:paraId="3423DC54" w14:textId="6C64E8E6" w:rsidR="00B239D3" w:rsidRPr="0048211A" w:rsidRDefault="00B239D3" w:rsidP="00B239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Anyone absent more than 64 hours (eight days) during the nine (9) month training period will be dismissed from the Program, and the Readmission Policy will apply, except in extenuating circumstances as approved by the Dean of </w:t>
      </w:r>
      <w:r w:rsidR="002C0FB1" w:rsidRPr="0048211A">
        <w:rPr>
          <w:rFonts w:ascii="Times New Roman" w:hAnsi="Times New Roman" w:cs="Times New Roman"/>
          <w:sz w:val="24"/>
          <w:szCs w:val="24"/>
        </w:rPr>
        <w:t>Health Sciences Division</w:t>
      </w:r>
      <w:r w:rsidRPr="0048211A">
        <w:rPr>
          <w:rFonts w:ascii="Times New Roman" w:hAnsi="Times New Roman" w:cs="Times New Roman"/>
          <w:sz w:val="24"/>
          <w:szCs w:val="24"/>
        </w:rPr>
        <w:t xml:space="preserve">. </w:t>
      </w:r>
    </w:p>
    <w:p w14:paraId="5EC85B14" w14:textId="77777777" w:rsidR="00B239D3" w:rsidRPr="0048211A" w:rsidRDefault="00B239D3" w:rsidP="00B239D3">
      <w:pPr>
        <w:pStyle w:val="NoSpacing"/>
        <w:rPr>
          <w:rFonts w:ascii="Times New Roman" w:hAnsi="Times New Roman" w:cs="Times New Roman"/>
          <w:sz w:val="24"/>
          <w:szCs w:val="24"/>
        </w:rPr>
      </w:pPr>
    </w:p>
    <w:p w14:paraId="475B02EE" w14:textId="7A96EC6F" w:rsidR="00B239D3" w:rsidRPr="0048211A" w:rsidRDefault="00B239D3" w:rsidP="00B239D3">
      <w:pPr>
        <w:pStyle w:val="NoSpacing"/>
        <w:jc w:val="center"/>
        <w:rPr>
          <w:rFonts w:ascii="Times New Roman" w:hAnsi="Times New Roman" w:cs="Times New Roman"/>
          <w:b/>
          <w:sz w:val="24"/>
          <w:szCs w:val="24"/>
        </w:rPr>
      </w:pPr>
      <w:r w:rsidRPr="0048211A">
        <w:rPr>
          <w:rFonts w:ascii="Times New Roman" w:hAnsi="Times New Roman" w:cs="Times New Roman"/>
          <w:b/>
          <w:sz w:val="24"/>
          <w:szCs w:val="24"/>
        </w:rPr>
        <w:t>Clinical Practicum Tardiness</w:t>
      </w:r>
    </w:p>
    <w:p w14:paraId="098C372F" w14:textId="77777777" w:rsidR="00B239D3" w:rsidRPr="0048211A" w:rsidRDefault="00B239D3" w:rsidP="00B239D3">
      <w:pPr>
        <w:pStyle w:val="NoSpacing"/>
        <w:rPr>
          <w:rFonts w:ascii="Times New Roman" w:hAnsi="Times New Roman" w:cs="Times New Roman"/>
          <w:sz w:val="24"/>
          <w:szCs w:val="24"/>
        </w:rPr>
      </w:pPr>
    </w:p>
    <w:p w14:paraId="632DCDEE" w14:textId="77777777" w:rsidR="00B239D3" w:rsidRPr="0048211A" w:rsidRDefault="00B239D3" w:rsidP="00B239D3">
      <w:pPr>
        <w:pStyle w:val="NoSpacing"/>
        <w:rPr>
          <w:rFonts w:ascii="Times New Roman" w:hAnsi="Times New Roman" w:cs="Times New Roman"/>
          <w:b/>
          <w:sz w:val="24"/>
          <w:szCs w:val="24"/>
        </w:rPr>
      </w:pPr>
      <w:r w:rsidRPr="0048211A">
        <w:rPr>
          <w:rFonts w:ascii="Times New Roman" w:hAnsi="Times New Roman" w:cs="Times New Roman"/>
          <w:sz w:val="24"/>
          <w:szCs w:val="24"/>
        </w:rPr>
        <w:t xml:space="preserve">Each student must clock in and out for his/her assigned department at the time designated by his clinical instructor.  If the student is going to be late, the clinical instructor and education coordinator must be notified </w:t>
      </w:r>
      <w:r w:rsidRPr="0048211A">
        <w:rPr>
          <w:rFonts w:ascii="Times New Roman" w:hAnsi="Times New Roman" w:cs="Times New Roman"/>
          <w:sz w:val="24"/>
          <w:szCs w:val="24"/>
          <w:u w:val="single"/>
        </w:rPr>
        <w:t>before</w:t>
      </w:r>
      <w:r w:rsidRPr="0048211A">
        <w:rPr>
          <w:rFonts w:ascii="Times New Roman" w:hAnsi="Times New Roman" w:cs="Times New Roman"/>
          <w:sz w:val="24"/>
          <w:szCs w:val="24"/>
        </w:rPr>
        <w:t xml:space="preserve"> the scheduled clinical training time.  If he or she is scheduled for morning collections, Phlebotomy Services must be notified before morning collection stacks are prepared.  If a student is late, time missed must be made-up as soon as possible at the convenience of the clinical instructor, and no later than 2 weeks from the occurrence. Make up time must be entered int </w:t>
      </w:r>
      <w:proofErr w:type="spellStart"/>
      <w:r w:rsidRPr="0048211A">
        <w:rPr>
          <w:rFonts w:ascii="Times New Roman" w:hAnsi="Times New Roman" w:cs="Times New Roman"/>
          <w:sz w:val="24"/>
          <w:szCs w:val="24"/>
        </w:rPr>
        <w:t>Trajecsys</w:t>
      </w:r>
      <w:proofErr w:type="spellEnd"/>
      <w:r w:rsidRPr="0048211A">
        <w:rPr>
          <w:rFonts w:ascii="Times New Roman" w:hAnsi="Times New Roman" w:cs="Times New Roman"/>
          <w:sz w:val="24"/>
          <w:szCs w:val="24"/>
        </w:rPr>
        <w:t xml:space="preserve"> as a time exception, and not in the clinical rotation area or class at the time the rotation is scheduled to begin. </w:t>
      </w:r>
      <w:r w:rsidRPr="0048211A">
        <w:rPr>
          <w:rFonts w:ascii="Times New Roman" w:hAnsi="Times New Roman" w:cs="Times New Roman"/>
          <w:b/>
          <w:sz w:val="24"/>
          <w:szCs w:val="24"/>
        </w:rPr>
        <w:t xml:space="preserve"> (Each third tardy at the clinical facility will count as an absence and will apply toward the general clinical absence policy. One (1) full day of absence time must be </w:t>
      </w:r>
      <w:proofErr w:type="gramStart"/>
      <w:r w:rsidRPr="0048211A">
        <w:rPr>
          <w:rFonts w:ascii="Times New Roman" w:hAnsi="Times New Roman" w:cs="Times New Roman"/>
          <w:b/>
          <w:sz w:val="24"/>
          <w:szCs w:val="24"/>
        </w:rPr>
        <w:t>made-up</w:t>
      </w:r>
      <w:proofErr w:type="gramEnd"/>
      <w:r w:rsidRPr="0048211A">
        <w:rPr>
          <w:rFonts w:ascii="Times New Roman" w:hAnsi="Times New Roman" w:cs="Times New Roman"/>
          <w:b/>
          <w:sz w:val="24"/>
          <w:szCs w:val="24"/>
        </w:rPr>
        <w:t xml:space="preserve"> </w:t>
      </w:r>
      <w:proofErr w:type="gramStart"/>
      <w:r w:rsidRPr="0048211A">
        <w:rPr>
          <w:rFonts w:ascii="Times New Roman" w:hAnsi="Times New Roman" w:cs="Times New Roman"/>
          <w:b/>
          <w:sz w:val="24"/>
          <w:szCs w:val="24"/>
        </w:rPr>
        <w:t>as a result of</w:t>
      </w:r>
      <w:proofErr w:type="gramEnd"/>
      <w:r w:rsidRPr="0048211A">
        <w:rPr>
          <w:rFonts w:ascii="Times New Roman" w:hAnsi="Times New Roman" w:cs="Times New Roman"/>
          <w:b/>
          <w:sz w:val="24"/>
          <w:szCs w:val="24"/>
        </w:rPr>
        <w:t xml:space="preserve"> these three (3) tardies.)</w:t>
      </w:r>
    </w:p>
    <w:p w14:paraId="6F4204B7" w14:textId="4DAD173F" w:rsidR="00B239D3" w:rsidRPr="0048211A" w:rsidRDefault="00B239D3" w:rsidP="00B239D3">
      <w:pPr>
        <w:pStyle w:val="NoSpacing"/>
        <w:rPr>
          <w:rFonts w:ascii="Times New Roman" w:hAnsi="Times New Roman" w:cs="Times New Roman"/>
          <w:sz w:val="24"/>
          <w:szCs w:val="24"/>
        </w:rPr>
      </w:pPr>
    </w:p>
    <w:p w14:paraId="0461A847" w14:textId="2456BADA" w:rsidR="002B75F7" w:rsidRPr="0048211A" w:rsidRDefault="002B75F7" w:rsidP="002B75F7">
      <w:pPr>
        <w:pStyle w:val="NoSpacing"/>
        <w:jc w:val="center"/>
        <w:rPr>
          <w:rFonts w:ascii="Times New Roman" w:hAnsi="Times New Roman" w:cs="Times New Roman"/>
          <w:b/>
          <w:bCs/>
          <w:sz w:val="24"/>
          <w:szCs w:val="24"/>
        </w:rPr>
      </w:pPr>
      <w:r w:rsidRPr="0048211A">
        <w:rPr>
          <w:rFonts w:ascii="Times New Roman" w:hAnsi="Times New Roman" w:cs="Times New Roman"/>
          <w:b/>
          <w:bCs/>
          <w:sz w:val="24"/>
          <w:szCs w:val="24"/>
        </w:rPr>
        <w:t>Clinical Practicum Academic Requirements</w:t>
      </w:r>
    </w:p>
    <w:p w14:paraId="2E4B1337" w14:textId="112CEC8A" w:rsidR="002B75F7" w:rsidRPr="0048211A" w:rsidRDefault="002B75F7" w:rsidP="00B239D3">
      <w:pPr>
        <w:pStyle w:val="NoSpacing"/>
        <w:rPr>
          <w:rFonts w:ascii="Times New Roman" w:hAnsi="Times New Roman" w:cs="Times New Roman"/>
          <w:sz w:val="24"/>
          <w:szCs w:val="24"/>
        </w:rPr>
      </w:pPr>
    </w:p>
    <w:p w14:paraId="037B2F85" w14:textId="35E2A587" w:rsidR="002B75F7" w:rsidRPr="0048211A" w:rsidRDefault="002B75F7" w:rsidP="00B239D3">
      <w:pPr>
        <w:pStyle w:val="NoSpacing"/>
        <w:rPr>
          <w:rFonts w:ascii="Times New Roman" w:hAnsi="Times New Roman" w:cs="Times New Roman"/>
          <w:sz w:val="24"/>
          <w:szCs w:val="24"/>
        </w:rPr>
      </w:pPr>
      <w:r w:rsidRPr="0048211A">
        <w:rPr>
          <w:rFonts w:ascii="Times New Roman" w:hAnsi="Times New Roman" w:cs="Times New Roman"/>
          <w:sz w:val="24"/>
          <w:szCs w:val="24"/>
        </w:rPr>
        <w:t>A clinical department rotation may be repeated only once. Upon failure to satisfactorily complete all requirements after repeating the rotation, the student will be dismissed from the Program and the Readmission Policy will apply. Failure of two (2) department rotations in the clinical practicum will result in dismissal from the MLT program.</w:t>
      </w:r>
    </w:p>
    <w:p w14:paraId="52F4F77F" w14:textId="77777777" w:rsidR="002B75F7" w:rsidRPr="0048211A" w:rsidRDefault="002B75F7" w:rsidP="00B239D3">
      <w:pPr>
        <w:pStyle w:val="NoSpacing"/>
        <w:rPr>
          <w:rFonts w:ascii="Times New Roman" w:hAnsi="Times New Roman" w:cs="Times New Roman"/>
          <w:sz w:val="24"/>
          <w:szCs w:val="24"/>
        </w:rPr>
      </w:pPr>
    </w:p>
    <w:p w14:paraId="52BBD7D7" w14:textId="11099689" w:rsidR="00B239D3" w:rsidRPr="0048211A" w:rsidRDefault="00B239D3" w:rsidP="00B239D3">
      <w:pPr>
        <w:pStyle w:val="NoSpacing"/>
        <w:jc w:val="center"/>
        <w:rPr>
          <w:rFonts w:ascii="Times New Roman" w:hAnsi="Times New Roman" w:cs="Times New Roman"/>
          <w:sz w:val="24"/>
          <w:szCs w:val="24"/>
        </w:rPr>
      </w:pPr>
      <w:r w:rsidRPr="0048211A">
        <w:rPr>
          <w:rFonts w:ascii="Times New Roman" w:hAnsi="Times New Roman" w:cs="Times New Roman"/>
          <w:b/>
          <w:sz w:val="24"/>
          <w:szCs w:val="24"/>
        </w:rPr>
        <w:t>Documentation of Clinical Time</w:t>
      </w:r>
    </w:p>
    <w:p w14:paraId="0B543A96" w14:textId="77777777" w:rsidR="00B239D3" w:rsidRPr="0048211A" w:rsidRDefault="00B239D3" w:rsidP="00B239D3">
      <w:pPr>
        <w:pStyle w:val="NoSpacing"/>
        <w:rPr>
          <w:rFonts w:ascii="Times New Roman" w:hAnsi="Times New Roman" w:cs="Times New Roman"/>
          <w:sz w:val="24"/>
          <w:szCs w:val="24"/>
        </w:rPr>
      </w:pPr>
    </w:p>
    <w:p w14:paraId="39583A0D" w14:textId="77777777" w:rsidR="00B239D3" w:rsidRPr="0048211A" w:rsidRDefault="00B239D3" w:rsidP="00B239D3">
      <w:pPr>
        <w:pStyle w:val="NoSpacing"/>
        <w:rPr>
          <w:rFonts w:ascii="Times New Roman" w:hAnsi="Times New Roman" w:cs="Times New Roman"/>
          <w:sz w:val="24"/>
          <w:szCs w:val="24"/>
        </w:rPr>
      </w:pPr>
      <w:r w:rsidRPr="0048211A">
        <w:rPr>
          <w:rFonts w:ascii="Times New Roman" w:hAnsi="Times New Roman" w:cs="Times New Roman"/>
          <w:sz w:val="24"/>
          <w:szCs w:val="24"/>
        </w:rPr>
        <w:t>All students are required to document clinical time.  This documentation is recorded in the online record keeping system.  No one is to clock anyone else in or out.  Violation of this policy will result in immediate disciplinary action and may result in dismissal from the program.  If the student forgets to clock in or out, a time exception must be completed in the online record keeping system and approved by the clinical instructor. Having the time recorded by the clinical instructor is the responsibility of the student and should be completed as soon as the deficiency is discovered.  Failure to do so properly may result in the student being counted absent from the clinical.  After the third occurrence of failure to clock in or out, the Tardy Policy will be implemented.  Each third occurrence will count as an absence and will apply toward the clinical practicum attendance policy.</w:t>
      </w:r>
    </w:p>
    <w:p w14:paraId="08B7C8FC" w14:textId="77777777" w:rsidR="00B239D3" w:rsidRPr="0048211A" w:rsidRDefault="00B239D3" w:rsidP="00B239D3">
      <w:pPr>
        <w:pStyle w:val="NoSpacing"/>
        <w:rPr>
          <w:rFonts w:ascii="Times New Roman" w:hAnsi="Times New Roman" w:cs="Times New Roman"/>
          <w:sz w:val="24"/>
          <w:szCs w:val="24"/>
        </w:rPr>
      </w:pPr>
    </w:p>
    <w:p w14:paraId="0DA6313C" w14:textId="77777777" w:rsidR="00B239D3" w:rsidRPr="0048211A" w:rsidRDefault="00B239D3" w:rsidP="00B239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The time the student is to report to the clinical facility will vary with departmental rotations and clinical facilities.  The week before the student is scheduled to begin a new departmental rotation, he or she should contact the clinical instructor of the new department to introduce himself or herself and confirm the time they are expected to arrive in the area.     </w:t>
      </w:r>
    </w:p>
    <w:p w14:paraId="3BBB7B6D" w14:textId="77777777" w:rsidR="00B239D3" w:rsidRPr="0048211A" w:rsidRDefault="00B239D3" w:rsidP="00B239D3">
      <w:pPr>
        <w:pStyle w:val="NoSpacing"/>
        <w:rPr>
          <w:rFonts w:ascii="Times New Roman" w:hAnsi="Times New Roman" w:cs="Times New Roman"/>
          <w:sz w:val="24"/>
          <w:szCs w:val="24"/>
        </w:rPr>
      </w:pPr>
    </w:p>
    <w:p w14:paraId="227ADA05" w14:textId="77777777" w:rsidR="00B239D3" w:rsidRPr="0048211A" w:rsidRDefault="00B239D3" w:rsidP="00B239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The student must adhere to his or her scheduled clinical rotation hours.  If a student comes in early, he or she will not be allowed to leave the department early.  The student may not accumulate time by coming in early and then using the time </w:t>
      </w:r>
      <w:proofErr w:type="gramStart"/>
      <w:r w:rsidRPr="0048211A">
        <w:rPr>
          <w:rFonts w:ascii="Times New Roman" w:hAnsi="Times New Roman" w:cs="Times New Roman"/>
          <w:sz w:val="24"/>
          <w:szCs w:val="24"/>
        </w:rPr>
        <w:t>at a later date</w:t>
      </w:r>
      <w:proofErr w:type="gramEnd"/>
      <w:r w:rsidRPr="0048211A">
        <w:rPr>
          <w:rFonts w:ascii="Times New Roman" w:hAnsi="Times New Roman" w:cs="Times New Roman"/>
          <w:sz w:val="24"/>
          <w:szCs w:val="24"/>
        </w:rPr>
        <w:t xml:space="preserve"> for an absence or tardy.</w:t>
      </w:r>
    </w:p>
    <w:p w14:paraId="5E0AA7FD" w14:textId="77777777" w:rsidR="00B239D3" w:rsidRPr="0048211A" w:rsidRDefault="00B239D3" w:rsidP="00B239D3">
      <w:pPr>
        <w:pStyle w:val="NoSpacing"/>
        <w:rPr>
          <w:rFonts w:ascii="Times New Roman" w:hAnsi="Times New Roman" w:cs="Times New Roman"/>
          <w:sz w:val="24"/>
          <w:szCs w:val="24"/>
        </w:rPr>
      </w:pPr>
    </w:p>
    <w:p w14:paraId="59DB7B43" w14:textId="77777777" w:rsidR="00B239D3" w:rsidRPr="0048211A" w:rsidRDefault="00B239D3" w:rsidP="00B239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During each clinical rotation, the student will be permitted to leave an assigned area for a fifteen (15) minute break in the morning and a thirty (30) minute lunch break daily.  These rest periods must be taken at the discretion of your clinical instructor.  He or she should never leave an assigned area without notifying the clinical instructor.  Under no circumstances is a student to leave the hospital premises unless he or she clocks out when leaving and back in when returning. The student is </w:t>
      </w:r>
      <w:r w:rsidRPr="0048211A">
        <w:rPr>
          <w:rFonts w:ascii="Times New Roman" w:hAnsi="Times New Roman" w:cs="Times New Roman"/>
          <w:sz w:val="24"/>
          <w:szCs w:val="24"/>
          <w:u w:val="single"/>
        </w:rPr>
        <w:t>not</w:t>
      </w:r>
      <w:r w:rsidRPr="0048211A">
        <w:rPr>
          <w:rFonts w:ascii="Times New Roman" w:hAnsi="Times New Roman" w:cs="Times New Roman"/>
          <w:sz w:val="24"/>
          <w:szCs w:val="24"/>
        </w:rPr>
        <w:t xml:space="preserve"> allowed to skip lunch </w:t>
      </w:r>
      <w:proofErr w:type="gramStart"/>
      <w:r w:rsidRPr="0048211A">
        <w:rPr>
          <w:rFonts w:ascii="Times New Roman" w:hAnsi="Times New Roman" w:cs="Times New Roman"/>
          <w:sz w:val="24"/>
          <w:szCs w:val="24"/>
        </w:rPr>
        <w:t>in order to</w:t>
      </w:r>
      <w:proofErr w:type="gramEnd"/>
      <w:r w:rsidRPr="0048211A">
        <w:rPr>
          <w:rFonts w:ascii="Times New Roman" w:hAnsi="Times New Roman" w:cs="Times New Roman"/>
          <w:sz w:val="24"/>
          <w:szCs w:val="24"/>
        </w:rPr>
        <w:t xml:space="preserve"> leave early. The break and lunch times must be adhered to strictly. Students should take breaks and lunch at the same time as the Clinical Instructor to prevent gaps in the time spent on meaningful laboratory tasks, unless otherwise instructed by the clinical instructor. </w:t>
      </w:r>
    </w:p>
    <w:p w14:paraId="2ECBDB90" w14:textId="77777777" w:rsidR="00B239D3" w:rsidRPr="0048211A" w:rsidRDefault="00B239D3" w:rsidP="00276B7E">
      <w:pPr>
        <w:pStyle w:val="NoSpacing"/>
        <w:jc w:val="center"/>
        <w:rPr>
          <w:rFonts w:ascii="Times New Roman" w:hAnsi="Times New Roman" w:cs="Times New Roman"/>
          <w:b/>
          <w:sz w:val="24"/>
          <w:szCs w:val="24"/>
        </w:rPr>
      </w:pPr>
    </w:p>
    <w:p w14:paraId="045AD00D" w14:textId="237033B0" w:rsidR="00074849" w:rsidRPr="0048211A" w:rsidRDefault="00074849" w:rsidP="00074849">
      <w:pPr>
        <w:pStyle w:val="NoSpacing"/>
        <w:jc w:val="center"/>
        <w:rPr>
          <w:rFonts w:ascii="Times New Roman" w:hAnsi="Times New Roman" w:cs="Times New Roman"/>
          <w:b/>
          <w:bCs/>
          <w:sz w:val="24"/>
          <w:szCs w:val="24"/>
        </w:rPr>
      </w:pPr>
      <w:r w:rsidRPr="0048211A">
        <w:rPr>
          <w:rFonts w:ascii="Times New Roman" w:hAnsi="Times New Roman" w:cs="Times New Roman"/>
          <w:b/>
          <w:bCs/>
          <w:sz w:val="24"/>
          <w:szCs w:val="24"/>
        </w:rPr>
        <w:t xml:space="preserve">Clinical </w:t>
      </w:r>
      <w:r w:rsidR="00C93F05" w:rsidRPr="0048211A">
        <w:rPr>
          <w:rFonts w:ascii="Times New Roman" w:hAnsi="Times New Roman" w:cs="Times New Roman"/>
          <w:b/>
          <w:bCs/>
          <w:sz w:val="24"/>
          <w:szCs w:val="24"/>
        </w:rPr>
        <w:t>a</w:t>
      </w:r>
      <w:r w:rsidRPr="0048211A">
        <w:rPr>
          <w:rFonts w:ascii="Times New Roman" w:hAnsi="Times New Roman" w:cs="Times New Roman"/>
          <w:b/>
          <w:bCs/>
          <w:sz w:val="24"/>
          <w:szCs w:val="24"/>
        </w:rPr>
        <w:t>nd Lab Practicum Dress Code</w:t>
      </w:r>
    </w:p>
    <w:p w14:paraId="2AEC2B8F" w14:textId="77777777" w:rsidR="00074849" w:rsidRPr="0048211A" w:rsidRDefault="00074849" w:rsidP="00074849">
      <w:pPr>
        <w:pStyle w:val="NoSpacing"/>
        <w:rPr>
          <w:rFonts w:ascii="Times New Roman" w:hAnsi="Times New Roman" w:cs="Times New Roman"/>
          <w:sz w:val="24"/>
          <w:szCs w:val="24"/>
        </w:rPr>
      </w:pPr>
    </w:p>
    <w:p w14:paraId="414FE690" w14:textId="77777777" w:rsidR="00074849" w:rsidRPr="0048211A" w:rsidRDefault="00074849" w:rsidP="00074849">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Students must </w:t>
      </w:r>
      <w:proofErr w:type="gramStart"/>
      <w:r w:rsidRPr="0048211A">
        <w:rPr>
          <w:rFonts w:ascii="Times New Roman" w:hAnsi="Times New Roman" w:cs="Times New Roman"/>
          <w:sz w:val="24"/>
          <w:szCs w:val="24"/>
        </w:rPr>
        <w:t>present a professional image at all times</w:t>
      </w:r>
      <w:proofErr w:type="gramEnd"/>
      <w:r w:rsidRPr="0048211A">
        <w:rPr>
          <w:rFonts w:ascii="Times New Roman" w:hAnsi="Times New Roman" w:cs="Times New Roman"/>
          <w:sz w:val="24"/>
          <w:szCs w:val="24"/>
        </w:rPr>
        <w:t>.  It is the right of the patient to be treated with dignity and care by health professionals practicing good personal hygiene.</w:t>
      </w:r>
    </w:p>
    <w:p w14:paraId="314D0572" w14:textId="77777777" w:rsidR="00074849" w:rsidRPr="0048211A" w:rsidRDefault="00074849" w:rsidP="00074849">
      <w:pPr>
        <w:pStyle w:val="NoSpacing"/>
        <w:rPr>
          <w:rFonts w:ascii="Times New Roman" w:hAnsi="Times New Roman" w:cs="Times New Roman"/>
          <w:sz w:val="24"/>
          <w:szCs w:val="24"/>
        </w:rPr>
      </w:pPr>
    </w:p>
    <w:p w14:paraId="72D6A5CD" w14:textId="77777777" w:rsidR="00074849" w:rsidRPr="0048211A" w:rsidRDefault="00074849" w:rsidP="00074849">
      <w:pPr>
        <w:pStyle w:val="NoSpacing"/>
        <w:rPr>
          <w:rFonts w:ascii="Times New Roman" w:hAnsi="Times New Roman" w:cs="Times New Roman"/>
          <w:sz w:val="24"/>
          <w:szCs w:val="24"/>
        </w:rPr>
      </w:pPr>
      <w:r w:rsidRPr="0048211A">
        <w:rPr>
          <w:rFonts w:ascii="Times New Roman" w:hAnsi="Times New Roman" w:cs="Times New Roman"/>
          <w:sz w:val="24"/>
          <w:szCs w:val="24"/>
        </w:rPr>
        <w:t>Beginning the fourth term of the MLT Program, all students must follow the following dress code for clinical. (Special note – if the clinical site to which a student is assigned has a specific dress code, the student will be required to adhere to that facility’s dress code.)</w:t>
      </w:r>
    </w:p>
    <w:p w14:paraId="2FA39CF0" w14:textId="77777777" w:rsidR="00074849" w:rsidRPr="0048211A" w:rsidRDefault="00074849" w:rsidP="00074849">
      <w:pPr>
        <w:pStyle w:val="NoSpacing"/>
        <w:rPr>
          <w:rFonts w:ascii="Times New Roman" w:hAnsi="Times New Roman" w:cs="Times New Roman"/>
          <w:sz w:val="24"/>
          <w:szCs w:val="24"/>
        </w:rPr>
      </w:pPr>
    </w:p>
    <w:p w14:paraId="32C87995" w14:textId="77777777" w:rsidR="00074849" w:rsidRPr="0048211A" w:rsidRDefault="00074849" w:rsidP="00074849">
      <w:pPr>
        <w:pStyle w:val="NoSpacing"/>
        <w:rPr>
          <w:rFonts w:ascii="Times New Roman" w:hAnsi="Times New Roman" w:cs="Times New Roman"/>
          <w:sz w:val="24"/>
          <w:szCs w:val="24"/>
        </w:rPr>
      </w:pPr>
      <w:r w:rsidRPr="0048211A">
        <w:rPr>
          <w:rFonts w:ascii="Times New Roman" w:hAnsi="Times New Roman" w:cs="Times New Roman"/>
          <w:sz w:val="24"/>
          <w:szCs w:val="24"/>
        </w:rPr>
        <w:t>Male and Female Student:</w:t>
      </w:r>
    </w:p>
    <w:p w14:paraId="4FED0D2A" w14:textId="77777777" w:rsidR="00074849" w:rsidRPr="0048211A" w:rsidRDefault="00074849" w:rsidP="00074849">
      <w:pPr>
        <w:pStyle w:val="NoSpacing"/>
        <w:rPr>
          <w:rFonts w:ascii="Times New Roman" w:hAnsi="Times New Roman" w:cs="Times New Roman"/>
          <w:sz w:val="24"/>
          <w:szCs w:val="24"/>
        </w:rPr>
      </w:pPr>
    </w:p>
    <w:p w14:paraId="541EDB66" w14:textId="77777777" w:rsidR="00074849" w:rsidRPr="0048211A" w:rsidRDefault="00074849" w:rsidP="00074849">
      <w:pPr>
        <w:pStyle w:val="NoSpacing"/>
        <w:numPr>
          <w:ilvl w:val="0"/>
          <w:numId w:val="17"/>
        </w:numPr>
        <w:rPr>
          <w:rFonts w:ascii="Times New Roman" w:hAnsi="Times New Roman" w:cs="Times New Roman"/>
          <w:sz w:val="24"/>
          <w:szCs w:val="24"/>
        </w:rPr>
      </w:pPr>
      <w:r w:rsidRPr="0048211A">
        <w:rPr>
          <w:rFonts w:ascii="Times New Roman" w:hAnsi="Times New Roman" w:cs="Times New Roman"/>
          <w:sz w:val="24"/>
          <w:szCs w:val="24"/>
        </w:rPr>
        <w:t>Matching scrub sets (top and pants) of standard styles, in Wine.</w:t>
      </w:r>
    </w:p>
    <w:p w14:paraId="3ED3BB69" w14:textId="77777777" w:rsidR="00074849" w:rsidRPr="0048211A" w:rsidRDefault="00074849" w:rsidP="00074849">
      <w:pPr>
        <w:pStyle w:val="NoSpacing"/>
        <w:rPr>
          <w:rFonts w:ascii="Times New Roman" w:hAnsi="Times New Roman" w:cs="Times New Roman"/>
          <w:sz w:val="24"/>
          <w:szCs w:val="24"/>
        </w:rPr>
      </w:pPr>
    </w:p>
    <w:p w14:paraId="5BC97F70" w14:textId="77777777" w:rsidR="00074849" w:rsidRPr="0048211A" w:rsidRDefault="00074849" w:rsidP="00074849">
      <w:pPr>
        <w:pStyle w:val="NoSpacing"/>
        <w:numPr>
          <w:ilvl w:val="0"/>
          <w:numId w:val="17"/>
        </w:numPr>
        <w:rPr>
          <w:rFonts w:ascii="Times New Roman" w:hAnsi="Times New Roman" w:cs="Times New Roman"/>
          <w:sz w:val="24"/>
          <w:szCs w:val="24"/>
        </w:rPr>
      </w:pPr>
      <w:r w:rsidRPr="0048211A">
        <w:rPr>
          <w:rFonts w:ascii="Times New Roman" w:hAnsi="Times New Roman" w:cs="Times New Roman"/>
          <w:sz w:val="24"/>
          <w:szCs w:val="24"/>
        </w:rPr>
        <w:t>Short or long sleeves are acceptable but sleeveless uniforms are not allowed.</w:t>
      </w:r>
    </w:p>
    <w:p w14:paraId="5C2AD2CA" w14:textId="77777777" w:rsidR="00074849" w:rsidRPr="0048211A" w:rsidRDefault="00074849" w:rsidP="00074849">
      <w:pPr>
        <w:pStyle w:val="NoSpacing"/>
        <w:rPr>
          <w:rFonts w:ascii="Times New Roman" w:hAnsi="Times New Roman" w:cs="Times New Roman"/>
          <w:sz w:val="24"/>
          <w:szCs w:val="24"/>
        </w:rPr>
      </w:pPr>
    </w:p>
    <w:p w14:paraId="71E566D2" w14:textId="77777777" w:rsidR="00074849" w:rsidRPr="0048211A" w:rsidRDefault="00074849" w:rsidP="00074849">
      <w:pPr>
        <w:pStyle w:val="NoSpacing"/>
        <w:numPr>
          <w:ilvl w:val="0"/>
          <w:numId w:val="17"/>
        </w:numPr>
        <w:rPr>
          <w:rFonts w:ascii="Times New Roman" w:hAnsi="Times New Roman" w:cs="Times New Roman"/>
          <w:sz w:val="24"/>
          <w:szCs w:val="24"/>
        </w:rPr>
      </w:pPr>
      <w:r w:rsidRPr="0048211A">
        <w:rPr>
          <w:rFonts w:ascii="Times New Roman" w:hAnsi="Times New Roman" w:cs="Times New Roman"/>
          <w:sz w:val="24"/>
          <w:szCs w:val="24"/>
        </w:rPr>
        <w:t>Shirts are permitted to be worn under uniforms for warmth or coverage. Must be solid, and white, black, gray or navy blue.</w:t>
      </w:r>
    </w:p>
    <w:p w14:paraId="08A68585" w14:textId="77777777" w:rsidR="00074849" w:rsidRPr="0048211A" w:rsidRDefault="00074849" w:rsidP="00074849">
      <w:pPr>
        <w:pStyle w:val="NoSpacing"/>
        <w:rPr>
          <w:rFonts w:ascii="Times New Roman" w:hAnsi="Times New Roman" w:cs="Times New Roman"/>
          <w:sz w:val="24"/>
          <w:szCs w:val="24"/>
        </w:rPr>
      </w:pPr>
    </w:p>
    <w:p w14:paraId="775D0346" w14:textId="77777777" w:rsidR="00074849" w:rsidRPr="0048211A" w:rsidRDefault="00074849" w:rsidP="00074849">
      <w:pPr>
        <w:pStyle w:val="NoSpacing"/>
        <w:numPr>
          <w:ilvl w:val="0"/>
          <w:numId w:val="17"/>
        </w:numPr>
        <w:rPr>
          <w:rFonts w:ascii="Times New Roman" w:hAnsi="Times New Roman" w:cs="Times New Roman"/>
          <w:sz w:val="24"/>
          <w:szCs w:val="24"/>
        </w:rPr>
      </w:pPr>
      <w:r w:rsidRPr="0048211A">
        <w:rPr>
          <w:rFonts w:ascii="Times New Roman" w:hAnsi="Times New Roman" w:cs="Times New Roman"/>
          <w:sz w:val="24"/>
          <w:szCs w:val="24"/>
        </w:rPr>
        <w:t>No jumpsuits, knickers, stirrup/stretch pants, cotton knit pants, pajama wear or pants with elastic or ankle bands are allowed.</w:t>
      </w:r>
    </w:p>
    <w:p w14:paraId="46538AF7" w14:textId="77777777" w:rsidR="00074849" w:rsidRPr="0048211A" w:rsidRDefault="00074849" w:rsidP="00074849">
      <w:pPr>
        <w:pStyle w:val="NoSpacing"/>
        <w:rPr>
          <w:rFonts w:ascii="Times New Roman" w:hAnsi="Times New Roman" w:cs="Times New Roman"/>
          <w:sz w:val="24"/>
          <w:szCs w:val="24"/>
        </w:rPr>
      </w:pPr>
    </w:p>
    <w:p w14:paraId="0E070D5C" w14:textId="77777777" w:rsidR="00074849" w:rsidRPr="0048211A" w:rsidRDefault="00074849" w:rsidP="00074849">
      <w:pPr>
        <w:pStyle w:val="NoSpacing"/>
        <w:numPr>
          <w:ilvl w:val="0"/>
          <w:numId w:val="17"/>
        </w:numPr>
        <w:rPr>
          <w:rFonts w:ascii="Times New Roman" w:hAnsi="Times New Roman" w:cs="Times New Roman"/>
          <w:sz w:val="24"/>
          <w:szCs w:val="24"/>
        </w:rPr>
      </w:pPr>
      <w:r w:rsidRPr="0048211A">
        <w:rPr>
          <w:rFonts w:ascii="Times New Roman" w:hAnsi="Times New Roman" w:cs="Times New Roman"/>
          <w:sz w:val="24"/>
          <w:szCs w:val="24"/>
        </w:rPr>
        <w:t>Fluid-resistant duty shoes: must be a fully enclosed closed shoe with a full heel, (no clog-like shoes, no sling-back or thong-type, no mesh or canvas shoes are allowed) and must be worn with socks.</w:t>
      </w:r>
    </w:p>
    <w:p w14:paraId="3F983DEA" w14:textId="77777777" w:rsidR="00074849" w:rsidRPr="0048211A" w:rsidRDefault="00074849" w:rsidP="00074849">
      <w:pPr>
        <w:pStyle w:val="NoSpacing"/>
        <w:rPr>
          <w:rFonts w:ascii="Times New Roman" w:hAnsi="Times New Roman" w:cs="Times New Roman"/>
          <w:sz w:val="24"/>
          <w:szCs w:val="24"/>
        </w:rPr>
      </w:pPr>
    </w:p>
    <w:p w14:paraId="4E8C1C63" w14:textId="77777777" w:rsidR="00074849" w:rsidRPr="0048211A" w:rsidRDefault="00074849" w:rsidP="00074849">
      <w:pPr>
        <w:pStyle w:val="NoSpacing"/>
        <w:numPr>
          <w:ilvl w:val="0"/>
          <w:numId w:val="17"/>
        </w:numPr>
        <w:rPr>
          <w:rFonts w:ascii="Times New Roman" w:hAnsi="Times New Roman" w:cs="Times New Roman"/>
          <w:sz w:val="24"/>
          <w:szCs w:val="24"/>
        </w:rPr>
      </w:pPr>
      <w:r w:rsidRPr="0048211A">
        <w:rPr>
          <w:rFonts w:ascii="Times New Roman" w:hAnsi="Times New Roman" w:cs="Times New Roman"/>
          <w:sz w:val="24"/>
          <w:szCs w:val="24"/>
        </w:rPr>
        <w:t>Lab Coat/Scrub Jacket in Wine or White. (Optional) Fluid impervious lab coats will be provided by individual clinical sites and must be worn in clinical areas.</w:t>
      </w:r>
    </w:p>
    <w:p w14:paraId="7029EEC2" w14:textId="77777777" w:rsidR="00074849" w:rsidRPr="0048211A" w:rsidRDefault="00074849" w:rsidP="00074849">
      <w:pPr>
        <w:pStyle w:val="NoSpacing"/>
        <w:rPr>
          <w:rFonts w:ascii="Times New Roman" w:hAnsi="Times New Roman" w:cs="Times New Roman"/>
          <w:sz w:val="24"/>
          <w:szCs w:val="24"/>
        </w:rPr>
      </w:pPr>
    </w:p>
    <w:p w14:paraId="13B97ECB" w14:textId="77777777" w:rsidR="00074849" w:rsidRPr="0048211A" w:rsidRDefault="00074849" w:rsidP="00074849">
      <w:pPr>
        <w:pStyle w:val="NoSpacing"/>
        <w:rPr>
          <w:rFonts w:ascii="Times New Roman" w:hAnsi="Times New Roman" w:cs="Times New Roman"/>
          <w:sz w:val="24"/>
          <w:szCs w:val="24"/>
        </w:rPr>
      </w:pPr>
      <w:r w:rsidRPr="0048211A">
        <w:rPr>
          <w:rFonts w:ascii="Times New Roman" w:hAnsi="Times New Roman" w:cs="Times New Roman"/>
          <w:sz w:val="24"/>
          <w:szCs w:val="24"/>
        </w:rPr>
        <w:t>The following rules will be observed:</w:t>
      </w:r>
    </w:p>
    <w:p w14:paraId="4E41DE07" w14:textId="77777777" w:rsidR="00074849" w:rsidRPr="0048211A" w:rsidRDefault="00074849" w:rsidP="00074849">
      <w:pPr>
        <w:pStyle w:val="NoSpacing"/>
        <w:rPr>
          <w:rFonts w:ascii="Times New Roman" w:hAnsi="Times New Roman" w:cs="Times New Roman"/>
          <w:sz w:val="24"/>
          <w:szCs w:val="24"/>
        </w:rPr>
      </w:pPr>
    </w:p>
    <w:p w14:paraId="51BB4203" w14:textId="17E0522C" w:rsidR="00074849" w:rsidRPr="0048211A" w:rsidRDefault="00074849" w:rsidP="00074849">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1.   </w:t>
      </w:r>
      <w:r w:rsidRPr="0048211A">
        <w:rPr>
          <w:rFonts w:ascii="Times New Roman" w:hAnsi="Times New Roman" w:cs="Times New Roman"/>
          <w:sz w:val="24"/>
          <w:szCs w:val="24"/>
        </w:rPr>
        <w:tab/>
        <w:t xml:space="preserve">A freshly laundered, unstained, and well-pressed clinic uniform must be worn - in the clinical </w:t>
      </w:r>
    </w:p>
    <w:p w14:paraId="35EBE620" w14:textId="4AF26FE3" w:rsidR="00074849" w:rsidRPr="0048211A" w:rsidRDefault="00074849" w:rsidP="00074849">
      <w:pPr>
        <w:pStyle w:val="NoSpacing"/>
        <w:ind w:left="720"/>
        <w:rPr>
          <w:rFonts w:ascii="Times New Roman" w:hAnsi="Times New Roman" w:cs="Times New Roman"/>
          <w:sz w:val="24"/>
          <w:szCs w:val="24"/>
        </w:rPr>
      </w:pPr>
      <w:r w:rsidRPr="0048211A">
        <w:rPr>
          <w:rFonts w:ascii="Times New Roman" w:hAnsi="Times New Roman" w:cs="Times New Roman"/>
          <w:sz w:val="24"/>
          <w:szCs w:val="24"/>
        </w:rPr>
        <w:t xml:space="preserve">rotation.  An inappropriately fitted uniform will not be permitted. Undergarments must not be visible above, below or through the uniform material. </w:t>
      </w:r>
    </w:p>
    <w:p w14:paraId="35E82A40" w14:textId="77777777" w:rsidR="00074849" w:rsidRPr="0048211A" w:rsidRDefault="00074849" w:rsidP="00074849">
      <w:pPr>
        <w:pStyle w:val="NoSpacing"/>
        <w:rPr>
          <w:rFonts w:ascii="Times New Roman" w:hAnsi="Times New Roman" w:cs="Times New Roman"/>
          <w:sz w:val="24"/>
          <w:szCs w:val="24"/>
        </w:rPr>
      </w:pPr>
    </w:p>
    <w:p w14:paraId="26A99DD0" w14:textId="11D98CAB" w:rsidR="00074849" w:rsidRPr="0048211A" w:rsidRDefault="00074849" w:rsidP="00074849">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2.   </w:t>
      </w:r>
      <w:r w:rsidRPr="0048211A">
        <w:rPr>
          <w:rFonts w:ascii="Times New Roman" w:hAnsi="Times New Roman" w:cs="Times New Roman"/>
          <w:sz w:val="24"/>
          <w:szCs w:val="24"/>
        </w:rPr>
        <w:tab/>
        <w:t xml:space="preserve">Shoes must be closed-toe, closed heel, clean, polished, </w:t>
      </w:r>
      <w:proofErr w:type="spellStart"/>
      <w:r w:rsidRPr="0048211A">
        <w:rPr>
          <w:rFonts w:ascii="Times New Roman" w:hAnsi="Times New Roman" w:cs="Times New Roman"/>
          <w:sz w:val="24"/>
          <w:szCs w:val="24"/>
        </w:rPr>
        <w:t>unscuffed</w:t>
      </w:r>
      <w:proofErr w:type="spellEnd"/>
      <w:r w:rsidRPr="0048211A">
        <w:rPr>
          <w:rFonts w:ascii="Times New Roman" w:hAnsi="Times New Roman" w:cs="Times New Roman"/>
          <w:sz w:val="24"/>
          <w:szCs w:val="24"/>
        </w:rPr>
        <w:t>, and impermeable to fluids.</w:t>
      </w:r>
    </w:p>
    <w:p w14:paraId="5417EFC1" w14:textId="77777777" w:rsidR="00074849" w:rsidRPr="0048211A" w:rsidRDefault="00074849" w:rsidP="00074849">
      <w:pPr>
        <w:pStyle w:val="NoSpacing"/>
        <w:rPr>
          <w:rFonts w:ascii="Times New Roman" w:hAnsi="Times New Roman" w:cs="Times New Roman"/>
          <w:sz w:val="24"/>
          <w:szCs w:val="24"/>
        </w:rPr>
      </w:pPr>
    </w:p>
    <w:p w14:paraId="3555ABFC" w14:textId="77777777" w:rsidR="00074849" w:rsidRPr="0048211A" w:rsidRDefault="00074849" w:rsidP="00074849">
      <w:pPr>
        <w:pStyle w:val="NoSpacing"/>
        <w:rPr>
          <w:rFonts w:ascii="Times New Roman" w:hAnsi="Times New Roman" w:cs="Times New Roman"/>
          <w:sz w:val="24"/>
          <w:szCs w:val="24"/>
        </w:rPr>
      </w:pPr>
      <w:r w:rsidRPr="0048211A">
        <w:rPr>
          <w:rFonts w:ascii="Times New Roman" w:hAnsi="Times New Roman" w:cs="Times New Roman"/>
          <w:sz w:val="24"/>
          <w:szCs w:val="24"/>
        </w:rPr>
        <w:t>3.</w:t>
      </w:r>
      <w:r w:rsidRPr="0048211A">
        <w:rPr>
          <w:rFonts w:ascii="Times New Roman" w:hAnsi="Times New Roman" w:cs="Times New Roman"/>
          <w:sz w:val="24"/>
          <w:szCs w:val="24"/>
        </w:rPr>
        <w:tab/>
        <w:t>No visible tattoos allowed in clinical rotations.</w:t>
      </w:r>
    </w:p>
    <w:p w14:paraId="5A29ECA8" w14:textId="77777777" w:rsidR="00074849" w:rsidRPr="0048211A" w:rsidRDefault="00074849" w:rsidP="00074849">
      <w:pPr>
        <w:pStyle w:val="NoSpacing"/>
        <w:rPr>
          <w:rFonts w:ascii="Times New Roman" w:hAnsi="Times New Roman" w:cs="Times New Roman"/>
          <w:sz w:val="24"/>
          <w:szCs w:val="24"/>
        </w:rPr>
      </w:pPr>
    </w:p>
    <w:p w14:paraId="32B3B977" w14:textId="3BC39B4F" w:rsidR="00074849" w:rsidRPr="0048211A" w:rsidRDefault="00074849" w:rsidP="00074849">
      <w:pPr>
        <w:pStyle w:val="NoSpacing"/>
        <w:ind w:left="720" w:hanging="720"/>
        <w:rPr>
          <w:rFonts w:ascii="Times New Roman" w:hAnsi="Times New Roman" w:cs="Times New Roman"/>
          <w:sz w:val="24"/>
          <w:szCs w:val="24"/>
        </w:rPr>
      </w:pPr>
      <w:r w:rsidRPr="0048211A">
        <w:rPr>
          <w:rFonts w:ascii="Times New Roman" w:hAnsi="Times New Roman" w:cs="Times New Roman"/>
          <w:sz w:val="24"/>
          <w:szCs w:val="24"/>
        </w:rPr>
        <w:t>4.</w:t>
      </w:r>
      <w:r w:rsidRPr="0048211A">
        <w:rPr>
          <w:rFonts w:ascii="Times New Roman" w:hAnsi="Times New Roman" w:cs="Times New Roman"/>
          <w:sz w:val="24"/>
          <w:szCs w:val="24"/>
        </w:rPr>
        <w:tab/>
        <w:t xml:space="preserve">A College student photo ID must be </w:t>
      </w:r>
      <w:proofErr w:type="gramStart"/>
      <w:r w:rsidRPr="0048211A">
        <w:rPr>
          <w:rFonts w:ascii="Times New Roman" w:hAnsi="Times New Roman" w:cs="Times New Roman"/>
          <w:sz w:val="24"/>
          <w:szCs w:val="24"/>
        </w:rPr>
        <w:t>displayed at all times</w:t>
      </w:r>
      <w:proofErr w:type="gramEnd"/>
      <w:r w:rsidRPr="0048211A">
        <w:rPr>
          <w:rFonts w:ascii="Times New Roman" w:hAnsi="Times New Roman" w:cs="Times New Roman"/>
          <w:sz w:val="24"/>
          <w:szCs w:val="24"/>
        </w:rPr>
        <w:t xml:space="preserve"> while functioning in the role of a MLT student.  The name and student’s photo on the ID must </w:t>
      </w:r>
      <w:proofErr w:type="gramStart"/>
      <w:r w:rsidRPr="0048211A">
        <w:rPr>
          <w:rFonts w:ascii="Times New Roman" w:hAnsi="Times New Roman" w:cs="Times New Roman"/>
          <w:sz w:val="24"/>
          <w:szCs w:val="24"/>
        </w:rPr>
        <w:t>be visible at all times</w:t>
      </w:r>
      <w:proofErr w:type="gramEnd"/>
      <w:r w:rsidRPr="0048211A">
        <w:rPr>
          <w:rFonts w:ascii="Times New Roman" w:hAnsi="Times New Roman" w:cs="Times New Roman"/>
          <w:sz w:val="24"/>
          <w:szCs w:val="24"/>
        </w:rPr>
        <w:t>.</w:t>
      </w:r>
    </w:p>
    <w:p w14:paraId="33DED8AE" w14:textId="77777777" w:rsidR="00074849" w:rsidRPr="0048211A" w:rsidRDefault="00074849" w:rsidP="00074849">
      <w:pPr>
        <w:pStyle w:val="NoSpacing"/>
        <w:rPr>
          <w:rFonts w:ascii="Times New Roman" w:hAnsi="Times New Roman" w:cs="Times New Roman"/>
          <w:sz w:val="24"/>
          <w:szCs w:val="24"/>
        </w:rPr>
      </w:pPr>
    </w:p>
    <w:p w14:paraId="072B6BDF" w14:textId="1568C366" w:rsidR="00074849" w:rsidRPr="0048211A" w:rsidRDefault="00074849" w:rsidP="00074849">
      <w:pPr>
        <w:pStyle w:val="NoSpacing"/>
        <w:ind w:left="720" w:hanging="720"/>
        <w:rPr>
          <w:rFonts w:ascii="Times New Roman" w:hAnsi="Times New Roman" w:cs="Times New Roman"/>
          <w:sz w:val="24"/>
          <w:szCs w:val="24"/>
        </w:rPr>
      </w:pPr>
      <w:r w:rsidRPr="0048211A">
        <w:rPr>
          <w:rFonts w:ascii="Times New Roman" w:hAnsi="Times New Roman" w:cs="Times New Roman"/>
          <w:sz w:val="24"/>
          <w:szCs w:val="24"/>
        </w:rPr>
        <w:t>5.</w:t>
      </w:r>
      <w:r w:rsidRPr="0048211A">
        <w:rPr>
          <w:rFonts w:ascii="Times New Roman" w:hAnsi="Times New Roman" w:cs="Times New Roman"/>
          <w:sz w:val="24"/>
          <w:szCs w:val="24"/>
        </w:rPr>
        <w:tab/>
        <w:t xml:space="preserve">The MLT program emblem patch must be sewn on the sleeve of the uniform top two (2) inches below the shoulder. </w:t>
      </w:r>
    </w:p>
    <w:p w14:paraId="27D609A1" w14:textId="77777777" w:rsidR="00074849" w:rsidRPr="0048211A" w:rsidRDefault="00074849" w:rsidP="00074849">
      <w:pPr>
        <w:pStyle w:val="NoSpacing"/>
        <w:rPr>
          <w:rFonts w:ascii="Times New Roman" w:hAnsi="Times New Roman" w:cs="Times New Roman"/>
          <w:sz w:val="24"/>
          <w:szCs w:val="24"/>
        </w:rPr>
      </w:pPr>
    </w:p>
    <w:p w14:paraId="0BA70587" w14:textId="218BCEA8" w:rsidR="00074849" w:rsidRPr="0048211A" w:rsidRDefault="00074849" w:rsidP="00074849">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6.   </w:t>
      </w:r>
      <w:r w:rsidRPr="0048211A">
        <w:rPr>
          <w:rFonts w:ascii="Times New Roman" w:hAnsi="Times New Roman" w:cs="Times New Roman"/>
          <w:sz w:val="24"/>
          <w:szCs w:val="24"/>
        </w:rPr>
        <w:tab/>
        <w:t xml:space="preserve">Items of jewelry must serve a professional function.  No “message” buttons except those </w:t>
      </w:r>
    </w:p>
    <w:p w14:paraId="593C2121" w14:textId="350493CE" w:rsidR="00074849" w:rsidRPr="0048211A" w:rsidRDefault="00074849" w:rsidP="00074849">
      <w:pPr>
        <w:pStyle w:val="NoSpacing"/>
        <w:ind w:firstLine="720"/>
        <w:rPr>
          <w:rFonts w:ascii="Times New Roman" w:hAnsi="Times New Roman" w:cs="Times New Roman"/>
          <w:sz w:val="24"/>
          <w:szCs w:val="24"/>
        </w:rPr>
      </w:pPr>
      <w:r w:rsidRPr="0048211A">
        <w:rPr>
          <w:rFonts w:ascii="Times New Roman" w:hAnsi="Times New Roman" w:cs="Times New Roman"/>
          <w:sz w:val="24"/>
          <w:szCs w:val="24"/>
        </w:rPr>
        <w:t>observing Medical Laboratory Technology Week are permitted.</w:t>
      </w:r>
    </w:p>
    <w:p w14:paraId="72CFDF4E" w14:textId="77777777" w:rsidR="00074849" w:rsidRPr="0048211A" w:rsidRDefault="00074849" w:rsidP="00074849">
      <w:pPr>
        <w:pStyle w:val="NoSpacing"/>
        <w:rPr>
          <w:rFonts w:ascii="Times New Roman" w:hAnsi="Times New Roman" w:cs="Times New Roman"/>
          <w:sz w:val="24"/>
          <w:szCs w:val="24"/>
        </w:rPr>
      </w:pPr>
    </w:p>
    <w:p w14:paraId="2BB697E4" w14:textId="0B83C8DE" w:rsidR="00074849" w:rsidRPr="0048211A" w:rsidRDefault="00074849" w:rsidP="00074849">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7.  </w:t>
      </w:r>
      <w:r w:rsidRPr="0048211A">
        <w:rPr>
          <w:rFonts w:ascii="Times New Roman" w:hAnsi="Times New Roman" w:cs="Times New Roman"/>
          <w:sz w:val="24"/>
          <w:szCs w:val="24"/>
        </w:rPr>
        <w:tab/>
        <w:t xml:space="preserve">A pen with black ink must be </w:t>
      </w:r>
      <w:proofErr w:type="gramStart"/>
      <w:r w:rsidRPr="0048211A">
        <w:rPr>
          <w:rFonts w:ascii="Times New Roman" w:hAnsi="Times New Roman" w:cs="Times New Roman"/>
          <w:sz w:val="24"/>
          <w:szCs w:val="24"/>
        </w:rPr>
        <w:t>kept in the uniform pocket at all times</w:t>
      </w:r>
      <w:proofErr w:type="gramEnd"/>
      <w:r w:rsidRPr="0048211A">
        <w:rPr>
          <w:rFonts w:ascii="Times New Roman" w:hAnsi="Times New Roman" w:cs="Times New Roman"/>
          <w:sz w:val="24"/>
          <w:szCs w:val="24"/>
        </w:rPr>
        <w:t>.</w:t>
      </w:r>
    </w:p>
    <w:p w14:paraId="4717CD05" w14:textId="77777777" w:rsidR="00074849" w:rsidRPr="0048211A" w:rsidRDefault="00074849" w:rsidP="00074849">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8.  </w:t>
      </w:r>
      <w:r w:rsidRPr="0048211A">
        <w:rPr>
          <w:rFonts w:ascii="Times New Roman" w:hAnsi="Times New Roman" w:cs="Times New Roman"/>
          <w:sz w:val="24"/>
          <w:szCs w:val="24"/>
        </w:rPr>
        <w:tab/>
        <w:t xml:space="preserve">Fingernails must be neat, clean and short (no more than slightly visible when looking from the </w:t>
      </w:r>
    </w:p>
    <w:p w14:paraId="71BB999B" w14:textId="6B3ABAA9" w:rsidR="00074849" w:rsidRPr="0048211A" w:rsidRDefault="00074849" w:rsidP="00074849">
      <w:pPr>
        <w:pStyle w:val="NoSpacing"/>
        <w:ind w:left="720"/>
        <w:rPr>
          <w:rFonts w:ascii="Times New Roman" w:hAnsi="Times New Roman" w:cs="Times New Roman"/>
          <w:sz w:val="24"/>
          <w:szCs w:val="24"/>
        </w:rPr>
      </w:pPr>
      <w:r w:rsidRPr="0048211A">
        <w:rPr>
          <w:rFonts w:ascii="Times New Roman" w:hAnsi="Times New Roman" w:cs="Times New Roman"/>
          <w:sz w:val="24"/>
          <w:szCs w:val="24"/>
        </w:rPr>
        <w:t>palm of the hand).  Colored nail polish is not allowed.  No artificial fingernails or nail tips allowed.  Clear fingernail polish is allowed.</w:t>
      </w:r>
    </w:p>
    <w:p w14:paraId="4500C206" w14:textId="77777777" w:rsidR="00074849" w:rsidRPr="0048211A" w:rsidRDefault="00074849" w:rsidP="00074849">
      <w:pPr>
        <w:pStyle w:val="NoSpacing"/>
        <w:rPr>
          <w:rFonts w:ascii="Times New Roman" w:hAnsi="Times New Roman" w:cs="Times New Roman"/>
          <w:sz w:val="24"/>
          <w:szCs w:val="24"/>
        </w:rPr>
      </w:pPr>
    </w:p>
    <w:p w14:paraId="589A8BD7" w14:textId="77777777" w:rsidR="00074849" w:rsidRPr="0048211A" w:rsidRDefault="00074849" w:rsidP="00074849">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9.  </w:t>
      </w:r>
      <w:r w:rsidRPr="0048211A">
        <w:rPr>
          <w:rFonts w:ascii="Times New Roman" w:hAnsi="Times New Roman" w:cs="Times New Roman"/>
          <w:sz w:val="24"/>
          <w:szCs w:val="24"/>
        </w:rPr>
        <w:tab/>
        <w:t xml:space="preserve">A matching set of small post earrings for pierced ears is permissible.  Earrings are allowed in </w:t>
      </w:r>
    </w:p>
    <w:p w14:paraId="594C142E" w14:textId="77777777" w:rsidR="00074849" w:rsidRPr="0048211A" w:rsidRDefault="00074849" w:rsidP="00074849">
      <w:pPr>
        <w:pStyle w:val="NoSpacing"/>
        <w:ind w:firstLine="720"/>
        <w:rPr>
          <w:rFonts w:ascii="Times New Roman" w:hAnsi="Times New Roman" w:cs="Times New Roman"/>
          <w:sz w:val="24"/>
          <w:szCs w:val="24"/>
        </w:rPr>
      </w:pPr>
      <w:r w:rsidRPr="0048211A">
        <w:rPr>
          <w:rFonts w:ascii="Times New Roman" w:hAnsi="Times New Roman" w:cs="Times New Roman"/>
          <w:sz w:val="24"/>
          <w:szCs w:val="24"/>
        </w:rPr>
        <w:t xml:space="preserve">ears only (One earring per ear.  The earring must not extend below the earlobe).  NO </w:t>
      </w:r>
    </w:p>
    <w:p w14:paraId="3BCF94CC" w14:textId="77777777" w:rsidR="00074849" w:rsidRPr="0048211A" w:rsidRDefault="00074849" w:rsidP="00074849">
      <w:pPr>
        <w:pStyle w:val="NoSpacing"/>
        <w:ind w:firstLine="720"/>
        <w:rPr>
          <w:rFonts w:ascii="Times New Roman" w:hAnsi="Times New Roman" w:cs="Times New Roman"/>
          <w:sz w:val="24"/>
          <w:szCs w:val="24"/>
        </w:rPr>
      </w:pPr>
      <w:r w:rsidRPr="0048211A">
        <w:rPr>
          <w:rFonts w:ascii="Times New Roman" w:hAnsi="Times New Roman" w:cs="Times New Roman"/>
          <w:sz w:val="24"/>
          <w:szCs w:val="24"/>
        </w:rPr>
        <w:t xml:space="preserve">temporary dental appliances (i.e., grilles) or body piercings will be allowed anywhere else on </w:t>
      </w:r>
    </w:p>
    <w:p w14:paraId="1D904F82" w14:textId="34A512D0" w:rsidR="00074849" w:rsidRPr="0048211A" w:rsidRDefault="00074849" w:rsidP="00074849">
      <w:pPr>
        <w:pStyle w:val="NoSpacing"/>
        <w:ind w:left="720"/>
        <w:rPr>
          <w:rFonts w:ascii="Times New Roman" w:hAnsi="Times New Roman" w:cs="Times New Roman"/>
          <w:sz w:val="24"/>
          <w:szCs w:val="24"/>
        </w:rPr>
      </w:pPr>
      <w:r w:rsidRPr="0048211A">
        <w:rPr>
          <w:rFonts w:ascii="Times New Roman" w:hAnsi="Times New Roman" w:cs="Times New Roman"/>
          <w:sz w:val="24"/>
          <w:szCs w:val="24"/>
        </w:rPr>
        <w:t>the body (ex: nose, lip, eyebrows, tongue, etc.).</w:t>
      </w:r>
    </w:p>
    <w:p w14:paraId="4446F15D" w14:textId="77777777" w:rsidR="00074849" w:rsidRPr="0048211A" w:rsidRDefault="00074849" w:rsidP="00074849">
      <w:pPr>
        <w:pStyle w:val="NoSpacing"/>
        <w:rPr>
          <w:rFonts w:ascii="Times New Roman" w:hAnsi="Times New Roman" w:cs="Times New Roman"/>
          <w:sz w:val="24"/>
          <w:szCs w:val="24"/>
        </w:rPr>
      </w:pPr>
    </w:p>
    <w:p w14:paraId="59F4C46C" w14:textId="77777777" w:rsidR="00074849" w:rsidRPr="0048211A" w:rsidRDefault="00074849" w:rsidP="00074849">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10.  </w:t>
      </w:r>
      <w:r w:rsidRPr="0048211A">
        <w:rPr>
          <w:rFonts w:ascii="Times New Roman" w:hAnsi="Times New Roman" w:cs="Times New Roman"/>
          <w:sz w:val="24"/>
          <w:szCs w:val="24"/>
        </w:rPr>
        <w:tab/>
        <w:t xml:space="preserve">No necklaces, bracelets, or anklets are allowed.  Rings must be limited to one per hand. </w:t>
      </w:r>
    </w:p>
    <w:p w14:paraId="36E61A5A" w14:textId="25982CA0" w:rsidR="00074849" w:rsidRPr="0048211A" w:rsidRDefault="00074849" w:rsidP="00074849">
      <w:pPr>
        <w:pStyle w:val="NoSpacing"/>
        <w:ind w:firstLine="720"/>
        <w:rPr>
          <w:rFonts w:ascii="Times New Roman" w:hAnsi="Times New Roman" w:cs="Times New Roman"/>
          <w:sz w:val="24"/>
          <w:szCs w:val="24"/>
        </w:rPr>
      </w:pPr>
      <w:r w:rsidRPr="0048211A">
        <w:rPr>
          <w:rFonts w:ascii="Times New Roman" w:hAnsi="Times New Roman" w:cs="Times New Roman"/>
          <w:sz w:val="24"/>
          <w:szCs w:val="24"/>
        </w:rPr>
        <w:t>(Wedding set constitutes one ring).</w:t>
      </w:r>
    </w:p>
    <w:p w14:paraId="348DBEA5" w14:textId="77777777" w:rsidR="00074849" w:rsidRPr="0048211A" w:rsidRDefault="00074849" w:rsidP="00074849">
      <w:pPr>
        <w:pStyle w:val="NoSpacing"/>
        <w:rPr>
          <w:rFonts w:ascii="Times New Roman" w:hAnsi="Times New Roman" w:cs="Times New Roman"/>
          <w:sz w:val="24"/>
          <w:szCs w:val="24"/>
        </w:rPr>
      </w:pPr>
    </w:p>
    <w:p w14:paraId="5B1B0432" w14:textId="77777777" w:rsidR="00074849" w:rsidRPr="0048211A" w:rsidRDefault="00074849" w:rsidP="00074849">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11. </w:t>
      </w:r>
      <w:r w:rsidRPr="0048211A">
        <w:rPr>
          <w:rFonts w:ascii="Times New Roman" w:hAnsi="Times New Roman" w:cs="Times New Roman"/>
          <w:sz w:val="24"/>
          <w:szCs w:val="24"/>
        </w:rPr>
        <w:tab/>
        <w:t xml:space="preserve">A digital or analog watch may be worn.  No wearable technology, including any device </w:t>
      </w:r>
    </w:p>
    <w:p w14:paraId="3CD79283" w14:textId="5A827DA5" w:rsidR="00074849" w:rsidRPr="0048211A" w:rsidRDefault="00074849" w:rsidP="00074849">
      <w:pPr>
        <w:pStyle w:val="NoSpacing"/>
        <w:ind w:firstLine="720"/>
        <w:rPr>
          <w:rFonts w:ascii="Times New Roman" w:hAnsi="Times New Roman" w:cs="Times New Roman"/>
          <w:sz w:val="24"/>
          <w:szCs w:val="24"/>
        </w:rPr>
      </w:pPr>
      <w:r w:rsidRPr="0048211A">
        <w:rPr>
          <w:rFonts w:ascii="Times New Roman" w:hAnsi="Times New Roman" w:cs="Times New Roman"/>
          <w:sz w:val="24"/>
          <w:szCs w:val="24"/>
        </w:rPr>
        <w:t>capable of internet access, texting, phone, or camera capabilities is allowed.</w:t>
      </w:r>
    </w:p>
    <w:p w14:paraId="5160D84E" w14:textId="77777777" w:rsidR="00074849" w:rsidRPr="0048211A" w:rsidRDefault="00074849" w:rsidP="00074849">
      <w:pPr>
        <w:pStyle w:val="NoSpacing"/>
        <w:rPr>
          <w:rFonts w:ascii="Times New Roman" w:hAnsi="Times New Roman" w:cs="Times New Roman"/>
          <w:sz w:val="24"/>
          <w:szCs w:val="24"/>
        </w:rPr>
      </w:pPr>
    </w:p>
    <w:p w14:paraId="232ED383" w14:textId="0B56FCA2" w:rsidR="00074849" w:rsidRPr="0048211A" w:rsidRDefault="00074849" w:rsidP="00074849">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12. </w:t>
      </w:r>
      <w:r w:rsidRPr="0048211A">
        <w:rPr>
          <w:rFonts w:ascii="Times New Roman" w:hAnsi="Times New Roman" w:cs="Times New Roman"/>
          <w:sz w:val="24"/>
          <w:szCs w:val="24"/>
        </w:rPr>
        <w:tab/>
        <w:t>Males must be neatly shaven daily. (Beards and mustaches are permitted if neatly trimmed).</w:t>
      </w:r>
    </w:p>
    <w:p w14:paraId="567518D6" w14:textId="77777777" w:rsidR="00074849" w:rsidRPr="0048211A" w:rsidRDefault="00074849" w:rsidP="00074849">
      <w:pPr>
        <w:pStyle w:val="NoSpacing"/>
        <w:rPr>
          <w:rFonts w:ascii="Times New Roman" w:hAnsi="Times New Roman" w:cs="Times New Roman"/>
          <w:sz w:val="24"/>
          <w:szCs w:val="24"/>
        </w:rPr>
      </w:pPr>
    </w:p>
    <w:p w14:paraId="26AFFDE4" w14:textId="77777777" w:rsidR="00074849" w:rsidRPr="0048211A" w:rsidRDefault="00074849" w:rsidP="00074849">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13.  </w:t>
      </w:r>
      <w:r w:rsidRPr="0048211A">
        <w:rPr>
          <w:rFonts w:ascii="Times New Roman" w:hAnsi="Times New Roman" w:cs="Times New Roman"/>
          <w:sz w:val="24"/>
          <w:szCs w:val="24"/>
        </w:rPr>
        <w:tab/>
        <w:t xml:space="preserve">Hair must be clean, well-groomed, pulled back from the face and secured at the nape of the </w:t>
      </w:r>
    </w:p>
    <w:p w14:paraId="6546B82F" w14:textId="28FDABAE" w:rsidR="00074849" w:rsidRPr="0048211A" w:rsidRDefault="00074849" w:rsidP="00074849">
      <w:pPr>
        <w:pStyle w:val="NoSpacing"/>
        <w:ind w:left="720"/>
        <w:rPr>
          <w:rFonts w:ascii="Times New Roman" w:hAnsi="Times New Roman" w:cs="Times New Roman"/>
          <w:sz w:val="24"/>
          <w:szCs w:val="24"/>
        </w:rPr>
      </w:pPr>
      <w:r w:rsidRPr="0048211A">
        <w:rPr>
          <w:rFonts w:ascii="Times New Roman" w:hAnsi="Times New Roman" w:cs="Times New Roman"/>
          <w:sz w:val="24"/>
          <w:szCs w:val="24"/>
        </w:rPr>
        <w:t>neck, or kept above the collar.  Hair ornaments must be neutral or hair color.  No large ornaments are permissible.  Unconventional hairstyles (including hair styles of excessive height, above 3 inches, spikes, mohawks, dreadlocks, etc.) or hair colors (naturally occurring hair colors only) are not allowed.</w:t>
      </w:r>
    </w:p>
    <w:p w14:paraId="3C676988" w14:textId="77777777" w:rsidR="00074849" w:rsidRPr="0048211A" w:rsidRDefault="00074849" w:rsidP="00074849">
      <w:pPr>
        <w:pStyle w:val="NoSpacing"/>
        <w:rPr>
          <w:rFonts w:ascii="Times New Roman" w:hAnsi="Times New Roman" w:cs="Times New Roman"/>
          <w:sz w:val="24"/>
          <w:szCs w:val="24"/>
        </w:rPr>
      </w:pPr>
    </w:p>
    <w:p w14:paraId="6BDEBDCB" w14:textId="03AA6EC0" w:rsidR="00074849" w:rsidRPr="0048211A" w:rsidRDefault="00074849" w:rsidP="00074849">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14.  </w:t>
      </w:r>
      <w:r w:rsidRPr="0048211A">
        <w:rPr>
          <w:rFonts w:ascii="Times New Roman" w:hAnsi="Times New Roman" w:cs="Times New Roman"/>
          <w:sz w:val="24"/>
          <w:szCs w:val="24"/>
        </w:rPr>
        <w:tab/>
        <w:t>Only a moderate amount of makeup is allowed.</w:t>
      </w:r>
    </w:p>
    <w:p w14:paraId="5B23FD45" w14:textId="77777777" w:rsidR="00074849" w:rsidRPr="0048211A" w:rsidRDefault="00074849" w:rsidP="00074849">
      <w:pPr>
        <w:pStyle w:val="NoSpacing"/>
        <w:rPr>
          <w:rFonts w:ascii="Times New Roman" w:hAnsi="Times New Roman" w:cs="Times New Roman"/>
          <w:sz w:val="24"/>
          <w:szCs w:val="24"/>
        </w:rPr>
      </w:pPr>
    </w:p>
    <w:p w14:paraId="0EB828E5" w14:textId="66485F92" w:rsidR="00074849" w:rsidRPr="0048211A" w:rsidRDefault="00074849" w:rsidP="00074849">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15.  </w:t>
      </w:r>
      <w:r w:rsidRPr="0048211A">
        <w:rPr>
          <w:rFonts w:ascii="Times New Roman" w:hAnsi="Times New Roman" w:cs="Times New Roman"/>
          <w:sz w:val="24"/>
          <w:szCs w:val="24"/>
        </w:rPr>
        <w:tab/>
        <w:t xml:space="preserve">When in uniform, the uniform dress code applies, and the student is expected to comply </w:t>
      </w:r>
    </w:p>
    <w:p w14:paraId="4A059116" w14:textId="77777777" w:rsidR="00074849" w:rsidRPr="0048211A" w:rsidRDefault="00074849" w:rsidP="00074849">
      <w:pPr>
        <w:pStyle w:val="NoSpacing"/>
        <w:rPr>
          <w:rFonts w:ascii="Times New Roman" w:hAnsi="Times New Roman" w:cs="Times New Roman"/>
          <w:sz w:val="24"/>
          <w:szCs w:val="24"/>
        </w:rPr>
      </w:pPr>
      <w:r w:rsidRPr="0048211A">
        <w:rPr>
          <w:rFonts w:ascii="Times New Roman" w:hAnsi="Times New Roman" w:cs="Times New Roman"/>
          <w:sz w:val="24"/>
          <w:szCs w:val="24"/>
        </w:rPr>
        <w:tab/>
        <w:t xml:space="preserve">with “full” uniform dress (including shoes and college student photo ID badge.) </w:t>
      </w:r>
    </w:p>
    <w:p w14:paraId="529BE629" w14:textId="77777777" w:rsidR="00074849" w:rsidRPr="0048211A" w:rsidRDefault="00074849" w:rsidP="00074849">
      <w:pPr>
        <w:pStyle w:val="NoSpacing"/>
        <w:rPr>
          <w:rFonts w:ascii="Times New Roman" w:hAnsi="Times New Roman" w:cs="Times New Roman"/>
          <w:sz w:val="24"/>
          <w:szCs w:val="24"/>
        </w:rPr>
      </w:pPr>
    </w:p>
    <w:p w14:paraId="41D9A5AF" w14:textId="018743BA" w:rsidR="00074849" w:rsidRPr="0048211A" w:rsidRDefault="00074849" w:rsidP="00074849">
      <w:pPr>
        <w:pStyle w:val="NoSpacing"/>
        <w:rPr>
          <w:rFonts w:ascii="Times New Roman" w:hAnsi="Times New Roman" w:cs="Times New Roman"/>
          <w:sz w:val="24"/>
          <w:szCs w:val="24"/>
        </w:rPr>
      </w:pPr>
      <w:r w:rsidRPr="0048211A">
        <w:rPr>
          <w:rFonts w:ascii="Times New Roman" w:hAnsi="Times New Roman" w:cs="Times New Roman"/>
          <w:sz w:val="24"/>
          <w:szCs w:val="24"/>
        </w:rPr>
        <w:t>16.</w:t>
      </w:r>
      <w:r w:rsidRPr="0048211A">
        <w:rPr>
          <w:rFonts w:ascii="Times New Roman" w:hAnsi="Times New Roman" w:cs="Times New Roman"/>
          <w:sz w:val="24"/>
          <w:szCs w:val="24"/>
        </w:rPr>
        <w:tab/>
        <w:t xml:space="preserve">Students may </w:t>
      </w:r>
      <w:r w:rsidRPr="0048211A">
        <w:rPr>
          <w:rFonts w:ascii="Times New Roman" w:hAnsi="Times New Roman" w:cs="Times New Roman"/>
          <w:sz w:val="24"/>
          <w:szCs w:val="24"/>
          <w:u w:val="single"/>
        </w:rPr>
        <w:t>not</w:t>
      </w:r>
      <w:r w:rsidRPr="0048211A">
        <w:rPr>
          <w:rFonts w:ascii="Times New Roman" w:hAnsi="Times New Roman" w:cs="Times New Roman"/>
          <w:sz w:val="24"/>
          <w:szCs w:val="24"/>
        </w:rPr>
        <w:t xml:space="preserve"> smoke </w:t>
      </w:r>
      <w:r w:rsidRPr="0048211A">
        <w:rPr>
          <w:rFonts w:ascii="Times New Roman" w:hAnsi="Times New Roman" w:cs="Times New Roman"/>
          <w:sz w:val="24"/>
          <w:szCs w:val="24"/>
          <w:u w:val="single"/>
        </w:rPr>
        <w:t>while in</w:t>
      </w:r>
      <w:r w:rsidRPr="0048211A">
        <w:rPr>
          <w:rFonts w:ascii="Times New Roman" w:hAnsi="Times New Roman" w:cs="Times New Roman"/>
          <w:sz w:val="24"/>
          <w:szCs w:val="24"/>
        </w:rPr>
        <w:t xml:space="preserve"> their clinical uniform.</w:t>
      </w:r>
    </w:p>
    <w:p w14:paraId="55B60EE7" w14:textId="77777777" w:rsidR="00074849" w:rsidRPr="0048211A" w:rsidRDefault="00074849" w:rsidP="00074849">
      <w:pPr>
        <w:pStyle w:val="NoSpacing"/>
        <w:rPr>
          <w:rFonts w:ascii="Times New Roman" w:hAnsi="Times New Roman" w:cs="Times New Roman"/>
          <w:sz w:val="24"/>
          <w:szCs w:val="24"/>
        </w:rPr>
      </w:pPr>
    </w:p>
    <w:p w14:paraId="13DCB447" w14:textId="77777777" w:rsidR="00074849" w:rsidRPr="0048211A" w:rsidRDefault="00074849" w:rsidP="00074849">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17.  </w:t>
      </w:r>
      <w:r w:rsidRPr="0048211A">
        <w:rPr>
          <w:rFonts w:ascii="Times New Roman" w:hAnsi="Times New Roman" w:cs="Times New Roman"/>
          <w:sz w:val="24"/>
          <w:szCs w:val="24"/>
        </w:rPr>
        <w:tab/>
        <w:t xml:space="preserve">If a faculty member determines cigarette odor on a student’s breath, body or clothing the </w:t>
      </w:r>
    </w:p>
    <w:p w14:paraId="44669613" w14:textId="0B068303" w:rsidR="00074849" w:rsidRPr="0048211A" w:rsidRDefault="00074849" w:rsidP="00074849">
      <w:pPr>
        <w:pStyle w:val="NoSpacing"/>
        <w:ind w:left="720"/>
        <w:rPr>
          <w:rFonts w:ascii="Times New Roman" w:hAnsi="Times New Roman" w:cs="Times New Roman"/>
          <w:sz w:val="24"/>
          <w:szCs w:val="24"/>
        </w:rPr>
      </w:pPr>
      <w:r w:rsidRPr="0048211A">
        <w:rPr>
          <w:rFonts w:ascii="Times New Roman" w:hAnsi="Times New Roman" w:cs="Times New Roman"/>
          <w:sz w:val="24"/>
          <w:szCs w:val="24"/>
        </w:rPr>
        <w:t>faculty member will dismiss the student from class or the clinical area.  The student will receive a "missed classroom/clinical day" for the occurrence.</w:t>
      </w:r>
    </w:p>
    <w:p w14:paraId="1F225E4B" w14:textId="77777777" w:rsidR="00074849" w:rsidRPr="0048211A" w:rsidRDefault="00074849" w:rsidP="00074849">
      <w:pPr>
        <w:pStyle w:val="NoSpacing"/>
        <w:rPr>
          <w:rFonts w:ascii="Times New Roman" w:hAnsi="Times New Roman" w:cs="Times New Roman"/>
          <w:sz w:val="24"/>
          <w:szCs w:val="24"/>
        </w:rPr>
      </w:pPr>
    </w:p>
    <w:p w14:paraId="1F47FE0F" w14:textId="3F73B6E9" w:rsidR="00074849" w:rsidRPr="0048211A" w:rsidRDefault="00074849" w:rsidP="00074849">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18.  </w:t>
      </w:r>
      <w:r w:rsidRPr="0048211A">
        <w:rPr>
          <w:rFonts w:ascii="Times New Roman" w:hAnsi="Times New Roman" w:cs="Times New Roman"/>
          <w:sz w:val="24"/>
          <w:szCs w:val="24"/>
        </w:rPr>
        <w:tab/>
        <w:t>No strong perfumes, colognes, or strong toiletries are permitted in the clinical setting or class.</w:t>
      </w:r>
    </w:p>
    <w:p w14:paraId="27EA56E6" w14:textId="77777777" w:rsidR="00074849" w:rsidRPr="0048211A" w:rsidRDefault="00074849" w:rsidP="00074849">
      <w:pPr>
        <w:pStyle w:val="NoSpacing"/>
        <w:rPr>
          <w:rFonts w:ascii="Times New Roman" w:hAnsi="Times New Roman" w:cs="Times New Roman"/>
          <w:sz w:val="24"/>
          <w:szCs w:val="24"/>
        </w:rPr>
      </w:pPr>
    </w:p>
    <w:p w14:paraId="64147A0A" w14:textId="14BB6057" w:rsidR="00074849" w:rsidRPr="0048211A" w:rsidRDefault="00074849" w:rsidP="00074849">
      <w:pPr>
        <w:pStyle w:val="NoSpacing"/>
        <w:jc w:val="center"/>
        <w:rPr>
          <w:rFonts w:ascii="Times New Roman" w:hAnsi="Times New Roman" w:cs="Times New Roman"/>
          <w:b/>
          <w:bCs/>
          <w:sz w:val="24"/>
          <w:szCs w:val="24"/>
        </w:rPr>
      </w:pPr>
      <w:r w:rsidRPr="0048211A">
        <w:rPr>
          <w:rFonts w:ascii="Times New Roman" w:hAnsi="Times New Roman" w:cs="Times New Roman"/>
          <w:b/>
          <w:bCs/>
          <w:sz w:val="24"/>
          <w:szCs w:val="24"/>
        </w:rPr>
        <w:t>Clinical and Lab Practicum Dress Code Violations</w:t>
      </w:r>
    </w:p>
    <w:p w14:paraId="009AAC3A" w14:textId="77777777" w:rsidR="00074849" w:rsidRPr="0048211A" w:rsidRDefault="00074849" w:rsidP="00074849">
      <w:pPr>
        <w:pStyle w:val="NoSpacing"/>
        <w:rPr>
          <w:rFonts w:ascii="Times New Roman" w:hAnsi="Times New Roman" w:cs="Times New Roman"/>
          <w:sz w:val="24"/>
          <w:szCs w:val="24"/>
        </w:rPr>
      </w:pPr>
    </w:p>
    <w:p w14:paraId="023045C6" w14:textId="765C9A4F" w:rsidR="00B239D3" w:rsidRPr="0048211A" w:rsidRDefault="00074849" w:rsidP="002B75F7">
      <w:pPr>
        <w:pStyle w:val="NoSpacing"/>
        <w:rPr>
          <w:rFonts w:ascii="Times New Roman" w:hAnsi="Times New Roman" w:cs="Times New Roman"/>
          <w:sz w:val="24"/>
          <w:szCs w:val="24"/>
        </w:rPr>
      </w:pPr>
      <w:r w:rsidRPr="0048211A">
        <w:rPr>
          <w:rFonts w:ascii="Times New Roman" w:hAnsi="Times New Roman" w:cs="Times New Roman"/>
          <w:sz w:val="24"/>
          <w:szCs w:val="24"/>
        </w:rPr>
        <w:t>All students will be required to follow the dress code policy.  Any student with inappropriate dress will be dismissed from the classroom/lab and the clinical site.  The student will be considered absent for that day.  The missed time within the clinical rotation must be made-up.  A student with a minor infraction will be given a written warning.  After accruing two (2) written warnings in one (1) semester, the student will be dismissed from the clinical site and the clinical rotation must be made-up.  (The entire number of daily assigned hours must be repeated, regardless of the time the student is dismissed).  Repeated violations of the dress code will warrant dismissal from the Program.</w:t>
      </w:r>
    </w:p>
    <w:p w14:paraId="5998C215" w14:textId="77777777" w:rsidR="002B75F7" w:rsidRPr="0048211A" w:rsidRDefault="002B75F7" w:rsidP="002B75F7">
      <w:pPr>
        <w:pStyle w:val="NoSpacing"/>
        <w:rPr>
          <w:rFonts w:ascii="Times New Roman" w:hAnsi="Times New Roman" w:cs="Times New Roman"/>
          <w:sz w:val="24"/>
          <w:szCs w:val="24"/>
        </w:rPr>
      </w:pPr>
    </w:p>
    <w:p w14:paraId="0A49D30A" w14:textId="37BCB8FC" w:rsidR="00F952D3" w:rsidRPr="0048211A" w:rsidRDefault="00F952D3" w:rsidP="00F952D3">
      <w:pPr>
        <w:jc w:val="center"/>
        <w:rPr>
          <w:rFonts w:ascii="Times New Roman" w:hAnsi="Times New Roman" w:cs="Times New Roman"/>
          <w:b/>
          <w:i/>
          <w:iCs/>
          <w:sz w:val="24"/>
          <w:szCs w:val="24"/>
        </w:rPr>
      </w:pPr>
      <w:r w:rsidRPr="0048211A">
        <w:rPr>
          <w:rFonts w:ascii="Times New Roman" w:hAnsi="Times New Roman" w:cs="Times New Roman"/>
          <w:b/>
          <w:i/>
          <w:iCs/>
          <w:sz w:val="24"/>
          <w:szCs w:val="24"/>
        </w:rPr>
        <w:t>ADDITIONAL MLT POLICIES AND PROCEDURES</w:t>
      </w:r>
    </w:p>
    <w:p w14:paraId="4D31D816" w14:textId="5CDF02A5" w:rsidR="00F952D3" w:rsidRPr="0048211A" w:rsidRDefault="00F952D3" w:rsidP="00F952D3">
      <w:pPr>
        <w:pStyle w:val="NoSpacing"/>
        <w:jc w:val="center"/>
        <w:rPr>
          <w:rFonts w:ascii="Times New Roman" w:hAnsi="Times New Roman" w:cs="Times New Roman"/>
          <w:b/>
          <w:bCs/>
          <w:sz w:val="24"/>
          <w:szCs w:val="24"/>
        </w:rPr>
      </w:pPr>
      <w:r w:rsidRPr="0048211A">
        <w:rPr>
          <w:rFonts w:ascii="Times New Roman" w:hAnsi="Times New Roman" w:cs="Times New Roman"/>
          <w:b/>
          <w:bCs/>
          <w:sz w:val="24"/>
          <w:szCs w:val="24"/>
        </w:rPr>
        <w:t>Parking</w:t>
      </w:r>
    </w:p>
    <w:p w14:paraId="0C3B9957" w14:textId="77777777" w:rsidR="00F952D3" w:rsidRPr="0048211A" w:rsidRDefault="00F952D3" w:rsidP="00F952D3">
      <w:pPr>
        <w:pStyle w:val="NoSpacing"/>
        <w:rPr>
          <w:rFonts w:ascii="Times New Roman" w:hAnsi="Times New Roman" w:cs="Times New Roman"/>
          <w:sz w:val="24"/>
          <w:szCs w:val="24"/>
        </w:rPr>
      </w:pPr>
    </w:p>
    <w:p w14:paraId="65764DCF" w14:textId="77777777" w:rsidR="00F952D3" w:rsidRPr="0048211A" w:rsidRDefault="00F952D3" w:rsidP="00F952D3">
      <w:pPr>
        <w:pStyle w:val="NoSpacing"/>
        <w:rPr>
          <w:rFonts w:ascii="Times New Roman" w:hAnsi="Times New Roman" w:cs="Times New Roman"/>
          <w:sz w:val="24"/>
          <w:szCs w:val="24"/>
        </w:rPr>
      </w:pPr>
      <w:r w:rsidRPr="0048211A">
        <w:rPr>
          <w:rFonts w:ascii="Times New Roman" w:hAnsi="Times New Roman" w:cs="Times New Roman"/>
          <w:sz w:val="24"/>
          <w:szCs w:val="24"/>
        </w:rPr>
        <w:t>Students are required to park in the designated areas in the clinical facility parking lot and on campus.</w:t>
      </w:r>
    </w:p>
    <w:p w14:paraId="4A32D341" w14:textId="77777777" w:rsidR="00F952D3" w:rsidRPr="0048211A" w:rsidRDefault="00F952D3" w:rsidP="00F952D3">
      <w:pPr>
        <w:pStyle w:val="NoSpacing"/>
        <w:rPr>
          <w:rFonts w:ascii="Times New Roman" w:hAnsi="Times New Roman" w:cs="Times New Roman"/>
          <w:sz w:val="24"/>
          <w:szCs w:val="24"/>
        </w:rPr>
      </w:pPr>
    </w:p>
    <w:p w14:paraId="1ADF413A" w14:textId="0E4471D0" w:rsidR="00F952D3" w:rsidRPr="0048211A" w:rsidRDefault="00C93F05" w:rsidP="00C93F05">
      <w:pPr>
        <w:pStyle w:val="NoSpacing"/>
        <w:jc w:val="center"/>
        <w:rPr>
          <w:rFonts w:ascii="Times New Roman" w:hAnsi="Times New Roman" w:cs="Times New Roman"/>
          <w:b/>
          <w:bCs/>
          <w:sz w:val="24"/>
          <w:szCs w:val="24"/>
        </w:rPr>
      </w:pPr>
      <w:r w:rsidRPr="0048211A">
        <w:rPr>
          <w:rFonts w:ascii="Times New Roman" w:hAnsi="Times New Roman" w:cs="Times New Roman"/>
          <w:b/>
          <w:bCs/>
          <w:sz w:val="24"/>
          <w:szCs w:val="24"/>
        </w:rPr>
        <w:t>Readmission Policy</w:t>
      </w:r>
    </w:p>
    <w:p w14:paraId="01D61508" w14:textId="77777777" w:rsidR="00F952D3" w:rsidRPr="0048211A" w:rsidRDefault="00F952D3" w:rsidP="00F952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w:t>
      </w:r>
    </w:p>
    <w:p w14:paraId="0CF187E9" w14:textId="77777777" w:rsidR="00F952D3" w:rsidRPr="0048211A" w:rsidRDefault="00F952D3" w:rsidP="00F952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A student who receives below a "C", or a “W” in MLT coursework is eligible to recycle in the program the next year, when the course is offered again.  </w:t>
      </w:r>
    </w:p>
    <w:p w14:paraId="28F7AB5F" w14:textId="77777777" w:rsidR="00F952D3" w:rsidRPr="0048211A" w:rsidRDefault="00F952D3" w:rsidP="00F952D3">
      <w:pPr>
        <w:pStyle w:val="NoSpacing"/>
        <w:rPr>
          <w:rFonts w:ascii="Times New Roman" w:hAnsi="Times New Roman" w:cs="Times New Roman"/>
          <w:sz w:val="24"/>
          <w:szCs w:val="24"/>
        </w:rPr>
      </w:pPr>
    </w:p>
    <w:p w14:paraId="40762F0C" w14:textId="77777777" w:rsidR="00F952D3" w:rsidRPr="0048211A" w:rsidRDefault="00F952D3" w:rsidP="00F952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Students may only recycle once.  </w:t>
      </w:r>
    </w:p>
    <w:p w14:paraId="10F7BE42" w14:textId="77777777" w:rsidR="00F952D3" w:rsidRPr="0048211A" w:rsidRDefault="00F952D3" w:rsidP="00F952D3">
      <w:pPr>
        <w:pStyle w:val="NoSpacing"/>
        <w:rPr>
          <w:rFonts w:ascii="Times New Roman" w:hAnsi="Times New Roman" w:cs="Times New Roman"/>
          <w:sz w:val="24"/>
          <w:szCs w:val="24"/>
        </w:rPr>
      </w:pPr>
    </w:p>
    <w:p w14:paraId="0B4AB283" w14:textId="77777777" w:rsidR="00F952D3" w:rsidRPr="0048211A" w:rsidRDefault="00F952D3" w:rsidP="00F952D3">
      <w:pPr>
        <w:pStyle w:val="NoSpacing"/>
        <w:rPr>
          <w:rFonts w:ascii="Times New Roman" w:hAnsi="Times New Roman" w:cs="Times New Roman"/>
          <w:sz w:val="24"/>
          <w:szCs w:val="24"/>
        </w:rPr>
      </w:pPr>
      <w:r w:rsidRPr="0048211A">
        <w:rPr>
          <w:rFonts w:ascii="Times New Roman" w:hAnsi="Times New Roman" w:cs="Times New Roman"/>
          <w:sz w:val="24"/>
          <w:szCs w:val="24"/>
        </w:rPr>
        <w:t>The following criteria must be met to be readmitted to the Medical Laboratory Technology program:</w:t>
      </w:r>
    </w:p>
    <w:p w14:paraId="4BAEF879" w14:textId="77777777" w:rsidR="00F952D3" w:rsidRPr="0048211A" w:rsidRDefault="00F952D3" w:rsidP="00F952D3">
      <w:pPr>
        <w:pStyle w:val="NoSpacing"/>
        <w:rPr>
          <w:rFonts w:ascii="Times New Roman" w:hAnsi="Times New Roman" w:cs="Times New Roman"/>
          <w:sz w:val="24"/>
          <w:szCs w:val="24"/>
        </w:rPr>
      </w:pPr>
    </w:p>
    <w:p w14:paraId="264FED83" w14:textId="77777777" w:rsidR="00C93F05" w:rsidRPr="0048211A" w:rsidRDefault="00F952D3" w:rsidP="00F952D3">
      <w:pPr>
        <w:pStyle w:val="NoSpacing"/>
        <w:rPr>
          <w:rFonts w:ascii="Times New Roman" w:hAnsi="Times New Roman" w:cs="Times New Roman"/>
          <w:sz w:val="24"/>
          <w:szCs w:val="24"/>
        </w:rPr>
      </w:pPr>
      <w:r w:rsidRPr="0048211A">
        <w:rPr>
          <w:rFonts w:ascii="Times New Roman" w:hAnsi="Times New Roman" w:cs="Times New Roman"/>
          <w:sz w:val="24"/>
          <w:szCs w:val="24"/>
        </w:rPr>
        <w:t>1.</w:t>
      </w:r>
      <w:r w:rsidRPr="0048211A">
        <w:rPr>
          <w:rFonts w:ascii="Times New Roman" w:hAnsi="Times New Roman" w:cs="Times New Roman"/>
          <w:sz w:val="24"/>
          <w:szCs w:val="24"/>
        </w:rPr>
        <w:tab/>
        <w:t xml:space="preserve">If student fails to complete all fall courses successfully, they must reapply to the Medical </w:t>
      </w:r>
    </w:p>
    <w:p w14:paraId="127F0C3B" w14:textId="2B2E3264" w:rsidR="00F952D3" w:rsidRPr="0048211A" w:rsidRDefault="00F952D3" w:rsidP="00C93F05">
      <w:pPr>
        <w:pStyle w:val="NoSpacing"/>
        <w:ind w:left="720"/>
        <w:rPr>
          <w:rFonts w:ascii="Times New Roman" w:hAnsi="Times New Roman" w:cs="Times New Roman"/>
          <w:sz w:val="24"/>
          <w:szCs w:val="24"/>
        </w:rPr>
      </w:pPr>
      <w:r w:rsidRPr="0048211A">
        <w:rPr>
          <w:rFonts w:ascii="Times New Roman" w:hAnsi="Times New Roman" w:cs="Times New Roman"/>
          <w:sz w:val="24"/>
          <w:szCs w:val="24"/>
        </w:rPr>
        <w:t>Laboratory Technology Program through the selective admission process and meet current admission and curriculum requirements. All fall courses must be repeated by students who fail to satisfy requirements for Fall term. If a student fails to successfully complete Spring, Summer, or clinical courses students must attend new student orientation in the Fall and repeat all courses for the last term in which they failed to satisfy the course work. Students can exempt these courses by sitting for an examination for each course and scoring a 75 or better. (There is an administrative fee for each of these exams that is the responsibility of the student.)</w:t>
      </w:r>
    </w:p>
    <w:p w14:paraId="2F04F7D8" w14:textId="77777777" w:rsidR="00F952D3" w:rsidRPr="0048211A" w:rsidRDefault="00F952D3" w:rsidP="00F952D3">
      <w:pPr>
        <w:pStyle w:val="NoSpacing"/>
        <w:rPr>
          <w:rFonts w:ascii="Times New Roman" w:hAnsi="Times New Roman" w:cs="Times New Roman"/>
          <w:sz w:val="24"/>
          <w:szCs w:val="24"/>
        </w:rPr>
      </w:pPr>
    </w:p>
    <w:p w14:paraId="6CA4ED16" w14:textId="0958B541" w:rsidR="00F952D3" w:rsidRPr="0048211A" w:rsidRDefault="00F952D3" w:rsidP="00F952D3">
      <w:pPr>
        <w:pStyle w:val="NoSpacing"/>
        <w:rPr>
          <w:rFonts w:ascii="Times New Roman" w:hAnsi="Times New Roman" w:cs="Times New Roman"/>
          <w:sz w:val="24"/>
          <w:szCs w:val="24"/>
        </w:rPr>
      </w:pPr>
      <w:r w:rsidRPr="0048211A">
        <w:rPr>
          <w:rFonts w:ascii="Times New Roman" w:hAnsi="Times New Roman" w:cs="Times New Roman"/>
          <w:sz w:val="24"/>
          <w:szCs w:val="24"/>
        </w:rPr>
        <w:t>2.</w:t>
      </w:r>
      <w:r w:rsidRPr="0048211A">
        <w:rPr>
          <w:rFonts w:ascii="Times New Roman" w:hAnsi="Times New Roman" w:cs="Times New Roman"/>
          <w:sz w:val="24"/>
          <w:szCs w:val="24"/>
        </w:rPr>
        <w:tab/>
        <w:t xml:space="preserve">Update files in the Admissions and Records Offices in Student Services. </w:t>
      </w:r>
    </w:p>
    <w:p w14:paraId="0E285A1C" w14:textId="77777777" w:rsidR="00F952D3" w:rsidRPr="0048211A" w:rsidRDefault="00F952D3" w:rsidP="00F952D3">
      <w:pPr>
        <w:pStyle w:val="NoSpacing"/>
        <w:rPr>
          <w:rFonts w:ascii="Times New Roman" w:hAnsi="Times New Roman" w:cs="Times New Roman"/>
          <w:sz w:val="24"/>
          <w:szCs w:val="24"/>
        </w:rPr>
      </w:pPr>
    </w:p>
    <w:p w14:paraId="3D15940D" w14:textId="6357837E" w:rsidR="00F952D3" w:rsidRPr="0048211A" w:rsidRDefault="00F952D3" w:rsidP="00F952D3">
      <w:pPr>
        <w:pStyle w:val="NoSpacing"/>
        <w:rPr>
          <w:rFonts w:ascii="Times New Roman" w:hAnsi="Times New Roman" w:cs="Times New Roman"/>
          <w:sz w:val="24"/>
          <w:szCs w:val="24"/>
        </w:rPr>
      </w:pPr>
      <w:r w:rsidRPr="0048211A">
        <w:rPr>
          <w:rFonts w:ascii="Times New Roman" w:hAnsi="Times New Roman" w:cs="Times New Roman"/>
          <w:sz w:val="24"/>
          <w:szCs w:val="24"/>
        </w:rPr>
        <w:t>3.</w:t>
      </w:r>
      <w:r w:rsidRPr="0048211A">
        <w:rPr>
          <w:rFonts w:ascii="Times New Roman" w:hAnsi="Times New Roman" w:cs="Times New Roman"/>
          <w:sz w:val="24"/>
          <w:szCs w:val="24"/>
        </w:rPr>
        <w:tab/>
        <w:t>Update Required Tests/Immunizations Documentation form.</w:t>
      </w:r>
    </w:p>
    <w:p w14:paraId="7FDD932E" w14:textId="77777777" w:rsidR="00F952D3" w:rsidRPr="0048211A" w:rsidRDefault="00F952D3" w:rsidP="00F952D3">
      <w:pPr>
        <w:pStyle w:val="NoSpacing"/>
        <w:rPr>
          <w:rFonts w:ascii="Times New Roman" w:hAnsi="Times New Roman" w:cs="Times New Roman"/>
          <w:sz w:val="24"/>
          <w:szCs w:val="24"/>
        </w:rPr>
      </w:pPr>
    </w:p>
    <w:p w14:paraId="72645175" w14:textId="2F5C6EDD" w:rsidR="00F952D3" w:rsidRPr="0048211A" w:rsidRDefault="00F952D3" w:rsidP="00F952D3">
      <w:pPr>
        <w:pStyle w:val="NoSpacing"/>
        <w:rPr>
          <w:rFonts w:ascii="Times New Roman" w:hAnsi="Times New Roman" w:cs="Times New Roman"/>
          <w:sz w:val="24"/>
          <w:szCs w:val="24"/>
        </w:rPr>
      </w:pPr>
      <w:r w:rsidRPr="0048211A">
        <w:rPr>
          <w:rFonts w:ascii="Times New Roman" w:hAnsi="Times New Roman" w:cs="Times New Roman"/>
          <w:sz w:val="24"/>
          <w:szCs w:val="24"/>
        </w:rPr>
        <w:t>4.</w:t>
      </w:r>
      <w:r w:rsidRPr="0048211A">
        <w:rPr>
          <w:rFonts w:ascii="Times New Roman" w:hAnsi="Times New Roman" w:cs="Times New Roman"/>
          <w:sz w:val="24"/>
          <w:szCs w:val="24"/>
        </w:rPr>
        <w:tab/>
        <w:t xml:space="preserve">Update criminal background investigation (CBI) and drug testing (DT) results. </w:t>
      </w:r>
    </w:p>
    <w:p w14:paraId="0D95D830" w14:textId="77777777" w:rsidR="00F952D3" w:rsidRPr="0048211A" w:rsidRDefault="00F952D3" w:rsidP="00F952D3">
      <w:pPr>
        <w:pStyle w:val="NoSpacing"/>
        <w:rPr>
          <w:rFonts w:ascii="Times New Roman" w:hAnsi="Times New Roman" w:cs="Times New Roman"/>
          <w:sz w:val="24"/>
          <w:szCs w:val="24"/>
        </w:rPr>
      </w:pPr>
    </w:p>
    <w:p w14:paraId="48936574" w14:textId="0815D1F4" w:rsidR="00F952D3" w:rsidRPr="0048211A" w:rsidRDefault="00F952D3" w:rsidP="00F952D3">
      <w:pPr>
        <w:pStyle w:val="NoSpacing"/>
        <w:rPr>
          <w:rFonts w:ascii="Times New Roman" w:hAnsi="Times New Roman" w:cs="Times New Roman"/>
          <w:sz w:val="24"/>
          <w:szCs w:val="24"/>
        </w:rPr>
      </w:pPr>
      <w:r w:rsidRPr="0048211A">
        <w:rPr>
          <w:rFonts w:ascii="Times New Roman" w:hAnsi="Times New Roman" w:cs="Times New Roman"/>
          <w:sz w:val="24"/>
          <w:szCs w:val="24"/>
        </w:rPr>
        <w:t>5.</w:t>
      </w:r>
      <w:r w:rsidRPr="0048211A">
        <w:rPr>
          <w:rFonts w:ascii="Times New Roman" w:hAnsi="Times New Roman" w:cs="Times New Roman"/>
          <w:sz w:val="24"/>
          <w:szCs w:val="24"/>
        </w:rPr>
        <w:tab/>
        <w:t>Have a cumulative program GPA of 2.0 on a 4.0 scale.</w:t>
      </w:r>
    </w:p>
    <w:p w14:paraId="59A7FFEF" w14:textId="77777777" w:rsidR="00F952D3" w:rsidRPr="0048211A" w:rsidRDefault="00F952D3" w:rsidP="00F952D3">
      <w:pPr>
        <w:pStyle w:val="NoSpacing"/>
        <w:rPr>
          <w:rFonts w:ascii="Times New Roman" w:hAnsi="Times New Roman" w:cs="Times New Roman"/>
          <w:sz w:val="24"/>
          <w:szCs w:val="24"/>
        </w:rPr>
      </w:pPr>
    </w:p>
    <w:p w14:paraId="1D126A23" w14:textId="0CEE15FD" w:rsidR="00F952D3" w:rsidRPr="0048211A" w:rsidRDefault="00F952D3" w:rsidP="00F952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6.   </w:t>
      </w:r>
      <w:r w:rsidR="00C93F05" w:rsidRPr="0048211A">
        <w:rPr>
          <w:rFonts w:ascii="Times New Roman" w:hAnsi="Times New Roman" w:cs="Times New Roman"/>
          <w:sz w:val="24"/>
          <w:szCs w:val="24"/>
        </w:rPr>
        <w:tab/>
      </w:r>
      <w:r w:rsidRPr="0048211A">
        <w:rPr>
          <w:rFonts w:ascii="Times New Roman" w:hAnsi="Times New Roman" w:cs="Times New Roman"/>
          <w:sz w:val="24"/>
          <w:szCs w:val="24"/>
        </w:rPr>
        <w:t>Any MLT curriculum courses older than one (1) year must be repeated.</w:t>
      </w:r>
    </w:p>
    <w:p w14:paraId="667E9349" w14:textId="77777777" w:rsidR="00F952D3" w:rsidRPr="0048211A" w:rsidRDefault="00F952D3" w:rsidP="00F952D3">
      <w:pPr>
        <w:pStyle w:val="NoSpacing"/>
        <w:rPr>
          <w:rFonts w:ascii="Times New Roman" w:hAnsi="Times New Roman" w:cs="Times New Roman"/>
          <w:sz w:val="24"/>
          <w:szCs w:val="24"/>
        </w:rPr>
      </w:pPr>
    </w:p>
    <w:p w14:paraId="30C5971D" w14:textId="77777777" w:rsidR="00C93F05" w:rsidRPr="0048211A" w:rsidRDefault="00F952D3" w:rsidP="00F952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7.  </w:t>
      </w:r>
      <w:r w:rsidRPr="0048211A">
        <w:rPr>
          <w:rFonts w:ascii="Times New Roman" w:hAnsi="Times New Roman" w:cs="Times New Roman"/>
          <w:sz w:val="24"/>
          <w:szCs w:val="24"/>
        </w:rPr>
        <w:tab/>
        <w:t>Consideration for readmission will be determined by the individual factors affecting the</w:t>
      </w:r>
    </w:p>
    <w:p w14:paraId="0964EE49" w14:textId="77777777" w:rsidR="00C93F05" w:rsidRPr="0048211A" w:rsidRDefault="00F952D3" w:rsidP="00C93F05">
      <w:pPr>
        <w:pStyle w:val="NoSpacing"/>
        <w:ind w:firstLine="720"/>
        <w:rPr>
          <w:rFonts w:ascii="Times New Roman" w:hAnsi="Times New Roman" w:cs="Times New Roman"/>
          <w:sz w:val="24"/>
          <w:szCs w:val="24"/>
        </w:rPr>
      </w:pPr>
      <w:r w:rsidRPr="0048211A">
        <w:rPr>
          <w:rFonts w:ascii="Times New Roman" w:hAnsi="Times New Roman" w:cs="Times New Roman"/>
          <w:sz w:val="24"/>
          <w:szCs w:val="24"/>
        </w:rPr>
        <w:t xml:space="preserve">student's exit, the availability of space, and the elapsed time interval from date of exit and </w:t>
      </w:r>
    </w:p>
    <w:p w14:paraId="0A84CCB5" w14:textId="46C18700" w:rsidR="00F952D3" w:rsidRPr="0048211A" w:rsidRDefault="00F952D3" w:rsidP="00C93F05">
      <w:pPr>
        <w:pStyle w:val="NoSpacing"/>
        <w:ind w:left="720"/>
        <w:rPr>
          <w:rFonts w:ascii="Times New Roman" w:hAnsi="Times New Roman" w:cs="Times New Roman"/>
          <w:sz w:val="24"/>
          <w:szCs w:val="24"/>
        </w:rPr>
      </w:pPr>
      <w:r w:rsidRPr="0048211A">
        <w:rPr>
          <w:rFonts w:ascii="Times New Roman" w:hAnsi="Times New Roman" w:cs="Times New Roman"/>
          <w:sz w:val="24"/>
          <w:szCs w:val="24"/>
        </w:rPr>
        <w:t>readmission.</w:t>
      </w:r>
    </w:p>
    <w:p w14:paraId="4294ECCE" w14:textId="77777777" w:rsidR="00C93F05" w:rsidRPr="0048211A" w:rsidRDefault="00F952D3" w:rsidP="00F952D3">
      <w:pPr>
        <w:pStyle w:val="NoSpacing"/>
        <w:rPr>
          <w:rFonts w:ascii="Times New Roman" w:hAnsi="Times New Roman" w:cs="Times New Roman"/>
          <w:sz w:val="24"/>
          <w:szCs w:val="24"/>
        </w:rPr>
      </w:pPr>
      <w:r w:rsidRPr="0048211A">
        <w:rPr>
          <w:rFonts w:ascii="Times New Roman" w:hAnsi="Times New Roman" w:cs="Times New Roman"/>
          <w:sz w:val="24"/>
          <w:szCs w:val="24"/>
        </w:rPr>
        <w:t>8.</w:t>
      </w:r>
      <w:r w:rsidRPr="0048211A">
        <w:rPr>
          <w:rFonts w:ascii="Times New Roman" w:hAnsi="Times New Roman" w:cs="Times New Roman"/>
          <w:sz w:val="24"/>
          <w:szCs w:val="24"/>
        </w:rPr>
        <w:tab/>
        <w:t xml:space="preserve">If a student's professional behavior warrants suspension by the clinical site, he/she will not be </w:t>
      </w:r>
    </w:p>
    <w:p w14:paraId="65D5F88A" w14:textId="6D53CAB8" w:rsidR="00F952D3" w:rsidRPr="0048211A" w:rsidRDefault="00F952D3" w:rsidP="00C93F05">
      <w:pPr>
        <w:pStyle w:val="NoSpacing"/>
        <w:ind w:firstLine="720"/>
        <w:rPr>
          <w:rFonts w:ascii="Times New Roman" w:hAnsi="Times New Roman" w:cs="Times New Roman"/>
          <w:sz w:val="24"/>
          <w:szCs w:val="24"/>
        </w:rPr>
      </w:pPr>
      <w:r w:rsidRPr="0048211A">
        <w:rPr>
          <w:rFonts w:ascii="Times New Roman" w:hAnsi="Times New Roman" w:cs="Times New Roman"/>
          <w:sz w:val="24"/>
          <w:szCs w:val="24"/>
        </w:rPr>
        <w:t>eligible for recycle.</w:t>
      </w:r>
    </w:p>
    <w:p w14:paraId="5CACB121" w14:textId="77777777" w:rsidR="00F952D3" w:rsidRPr="0048211A" w:rsidRDefault="00F952D3" w:rsidP="00F952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w:t>
      </w:r>
    </w:p>
    <w:p w14:paraId="68142783" w14:textId="77777777" w:rsidR="00F952D3" w:rsidRPr="0048211A" w:rsidRDefault="00F952D3" w:rsidP="00F952D3">
      <w:pPr>
        <w:pStyle w:val="NoSpacing"/>
        <w:rPr>
          <w:rFonts w:ascii="Times New Roman" w:hAnsi="Times New Roman" w:cs="Times New Roman"/>
          <w:sz w:val="24"/>
          <w:szCs w:val="24"/>
        </w:rPr>
      </w:pPr>
      <w:r w:rsidRPr="0048211A">
        <w:rPr>
          <w:rFonts w:ascii="Times New Roman" w:hAnsi="Times New Roman" w:cs="Times New Roman"/>
          <w:sz w:val="24"/>
          <w:szCs w:val="24"/>
        </w:rPr>
        <w:t>All MLT courses may be repeated only one (1) time.  A recycle student must not receive below a "C” or a W on any MLT course work during the remainder of the Program.  If this occurs the student will be dismissed and will not be eligible for readmission to this program of study.</w:t>
      </w:r>
    </w:p>
    <w:p w14:paraId="683CB556" w14:textId="77777777" w:rsidR="00F952D3" w:rsidRPr="0048211A" w:rsidRDefault="00F952D3" w:rsidP="00F952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w:t>
      </w:r>
    </w:p>
    <w:p w14:paraId="7C05A1E5" w14:textId="77777777" w:rsidR="00F952D3" w:rsidRPr="0048211A" w:rsidRDefault="00F952D3" w:rsidP="00F952D3">
      <w:pPr>
        <w:pStyle w:val="NoSpacing"/>
        <w:rPr>
          <w:rFonts w:ascii="Times New Roman" w:hAnsi="Times New Roman" w:cs="Times New Roman"/>
          <w:sz w:val="24"/>
          <w:szCs w:val="24"/>
        </w:rPr>
      </w:pPr>
      <w:r w:rsidRPr="0048211A">
        <w:rPr>
          <w:rFonts w:ascii="Times New Roman" w:hAnsi="Times New Roman" w:cs="Times New Roman"/>
          <w:i/>
          <w:iCs/>
          <w:sz w:val="24"/>
          <w:szCs w:val="24"/>
        </w:rPr>
        <w:t>Example:</w:t>
      </w:r>
      <w:r w:rsidRPr="0048211A">
        <w:rPr>
          <w:rFonts w:ascii="Times New Roman" w:hAnsi="Times New Roman" w:cs="Times New Roman"/>
          <w:sz w:val="24"/>
          <w:szCs w:val="24"/>
        </w:rPr>
        <w:t xml:space="preserve">  A student fails a didactic course fall semester the first year.  The student is readmitted into the program the next fall and successfully passes the didactic course which was failed the previous year.  If the student fails another course (didactic or clinical) he/she would be dismissed and will not be eligible for readmission into the Program. </w:t>
      </w:r>
    </w:p>
    <w:p w14:paraId="265EC41A" w14:textId="6C9255DC" w:rsidR="00F952D3" w:rsidRPr="0048211A" w:rsidRDefault="00F952D3" w:rsidP="00F952D3">
      <w:pPr>
        <w:pStyle w:val="NoSpacing"/>
        <w:rPr>
          <w:rFonts w:ascii="Times New Roman" w:hAnsi="Times New Roman" w:cs="Times New Roman"/>
          <w:sz w:val="24"/>
          <w:szCs w:val="24"/>
        </w:rPr>
      </w:pPr>
      <w:r w:rsidRPr="0048211A">
        <w:rPr>
          <w:rFonts w:ascii="Times New Roman" w:hAnsi="Times New Roman" w:cs="Times New Roman"/>
          <w:sz w:val="24"/>
          <w:szCs w:val="24"/>
        </w:rPr>
        <w:t>A student must complete all first year MLT didactic courses within a maximum timeframe of two (2) years from their original enrollment date into the curriculum program.  Failure to complete this requirement will result in the student having to repeat all course work (regardless of the original grades earned) or must demonstrate competency by passing an exam (may include written and practical exams).  There is an administrative fee for each of these exams that is the responsibility of the student.)</w:t>
      </w:r>
    </w:p>
    <w:p w14:paraId="1C95DB03" w14:textId="77777777" w:rsidR="00F952D3" w:rsidRPr="0048211A" w:rsidRDefault="00F952D3" w:rsidP="00F952D3">
      <w:pPr>
        <w:pStyle w:val="NoSpacing"/>
        <w:rPr>
          <w:rFonts w:ascii="Times New Roman" w:hAnsi="Times New Roman" w:cs="Times New Roman"/>
          <w:sz w:val="24"/>
          <w:szCs w:val="24"/>
        </w:rPr>
      </w:pPr>
    </w:p>
    <w:p w14:paraId="3BFFB318" w14:textId="77777777" w:rsidR="00F952D3" w:rsidRPr="0048211A" w:rsidRDefault="00F952D3" w:rsidP="00F952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Any student who is readmitted to the program one (1) or more years after their original enrollment date must repeat all MLT curriculum courses regardless of the original grade earned because of the rapidly changing technology used in this field.  </w:t>
      </w:r>
    </w:p>
    <w:p w14:paraId="5B86719D" w14:textId="77777777" w:rsidR="00F952D3" w:rsidRPr="0048211A" w:rsidRDefault="00F952D3" w:rsidP="00F952D3">
      <w:pPr>
        <w:pStyle w:val="NoSpacing"/>
        <w:rPr>
          <w:rFonts w:ascii="Times New Roman" w:hAnsi="Times New Roman" w:cs="Times New Roman"/>
          <w:sz w:val="24"/>
          <w:szCs w:val="24"/>
        </w:rPr>
      </w:pPr>
    </w:p>
    <w:p w14:paraId="4FC18254" w14:textId="43682F32" w:rsidR="00F952D3" w:rsidRPr="0048211A" w:rsidRDefault="00C93F05" w:rsidP="00C93F05">
      <w:pPr>
        <w:pStyle w:val="NoSpacing"/>
        <w:jc w:val="center"/>
        <w:rPr>
          <w:rFonts w:ascii="Times New Roman" w:hAnsi="Times New Roman" w:cs="Times New Roman"/>
          <w:b/>
          <w:bCs/>
          <w:sz w:val="24"/>
          <w:szCs w:val="24"/>
        </w:rPr>
      </w:pPr>
      <w:r w:rsidRPr="0048211A">
        <w:rPr>
          <w:rFonts w:ascii="Times New Roman" w:hAnsi="Times New Roman" w:cs="Times New Roman"/>
          <w:b/>
          <w:bCs/>
          <w:sz w:val="24"/>
          <w:szCs w:val="24"/>
        </w:rPr>
        <w:t>Student Employment</w:t>
      </w:r>
    </w:p>
    <w:p w14:paraId="4DB1B8BE" w14:textId="77777777" w:rsidR="00F952D3" w:rsidRPr="0048211A" w:rsidRDefault="00F952D3" w:rsidP="00F952D3">
      <w:pPr>
        <w:pStyle w:val="NoSpacing"/>
        <w:rPr>
          <w:rFonts w:ascii="Times New Roman" w:hAnsi="Times New Roman" w:cs="Times New Roman"/>
          <w:sz w:val="24"/>
          <w:szCs w:val="24"/>
        </w:rPr>
      </w:pPr>
    </w:p>
    <w:p w14:paraId="36091DE7" w14:textId="398E0C25" w:rsidR="00F952D3" w:rsidRPr="0048211A" w:rsidRDefault="00F952D3" w:rsidP="00F952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Students should exercise judgment in the number of hours he/she works per week. All employment whether on-campus or off-campus must not interfere with class, lab and clinical assignments or compromise course work.  Adjustments in the student's clinical rotation schedule or classroom schedule will not be made.  </w:t>
      </w:r>
    </w:p>
    <w:p w14:paraId="67C72516" w14:textId="77777777" w:rsidR="00F55BB5" w:rsidRPr="0048211A" w:rsidRDefault="00F55BB5" w:rsidP="00F55BB5">
      <w:pPr>
        <w:pStyle w:val="NoSpacing"/>
        <w:rPr>
          <w:rFonts w:ascii="Times New Roman" w:hAnsi="Times New Roman" w:cs="Times New Roman"/>
          <w:sz w:val="24"/>
          <w:szCs w:val="24"/>
        </w:rPr>
      </w:pPr>
    </w:p>
    <w:p w14:paraId="5DE69B40" w14:textId="11561E5E" w:rsidR="00F55BB5" w:rsidRPr="0048211A" w:rsidRDefault="00F55BB5" w:rsidP="00F55BB5">
      <w:pPr>
        <w:pStyle w:val="NoSpacing"/>
        <w:rPr>
          <w:rFonts w:ascii="Times New Roman" w:hAnsi="Times New Roman" w:cs="Times New Roman"/>
          <w:sz w:val="24"/>
          <w:szCs w:val="24"/>
        </w:rPr>
      </w:pPr>
      <w:r w:rsidRPr="0048211A">
        <w:rPr>
          <w:rFonts w:ascii="Times New Roman" w:hAnsi="Times New Roman" w:cs="Times New Roman"/>
          <w:sz w:val="24"/>
          <w:szCs w:val="24"/>
        </w:rPr>
        <w:t>Any paid employment of a student in a medical laboratory department is a separate entity from the Program and has no bearing on the structured clinical experience. The Program will not be held liable for any incidents that may occur while a student is employed by a clinical affiliate.</w:t>
      </w:r>
    </w:p>
    <w:p w14:paraId="72DED36B" w14:textId="77777777" w:rsidR="00F55BB5" w:rsidRPr="0048211A" w:rsidRDefault="00F55BB5" w:rsidP="00F55BB5">
      <w:pPr>
        <w:pStyle w:val="NoSpacing"/>
        <w:rPr>
          <w:rFonts w:ascii="Times New Roman" w:hAnsi="Times New Roman" w:cs="Times New Roman"/>
          <w:sz w:val="24"/>
          <w:szCs w:val="24"/>
        </w:rPr>
      </w:pPr>
    </w:p>
    <w:p w14:paraId="6961A2A9" w14:textId="77777777" w:rsidR="00F55BB5" w:rsidRPr="0048211A" w:rsidRDefault="00F55BB5" w:rsidP="00F55BB5">
      <w:pPr>
        <w:pStyle w:val="NoSpacing"/>
        <w:rPr>
          <w:rFonts w:ascii="Times New Roman" w:hAnsi="Times New Roman" w:cs="Times New Roman"/>
          <w:sz w:val="24"/>
          <w:szCs w:val="24"/>
        </w:rPr>
      </w:pPr>
      <w:r w:rsidRPr="0048211A">
        <w:rPr>
          <w:rFonts w:ascii="Times New Roman" w:hAnsi="Times New Roman" w:cs="Times New Roman"/>
          <w:sz w:val="24"/>
          <w:szCs w:val="24"/>
        </w:rPr>
        <w:t>The following apply:</w:t>
      </w:r>
    </w:p>
    <w:p w14:paraId="61AA11B9" w14:textId="77777777" w:rsidR="00F55BB5" w:rsidRPr="0048211A" w:rsidRDefault="00F55BB5" w:rsidP="00F55BB5">
      <w:pPr>
        <w:pStyle w:val="NoSpacing"/>
        <w:ind w:firstLine="720"/>
        <w:rPr>
          <w:rFonts w:ascii="Times New Roman" w:hAnsi="Times New Roman" w:cs="Times New Roman"/>
          <w:sz w:val="24"/>
          <w:szCs w:val="24"/>
        </w:rPr>
      </w:pPr>
      <w:r w:rsidRPr="0048211A">
        <w:rPr>
          <w:rFonts w:ascii="Times New Roman" w:hAnsi="Times New Roman" w:cs="Times New Roman"/>
          <w:sz w:val="24"/>
          <w:szCs w:val="24"/>
        </w:rPr>
        <w:t xml:space="preserve">1. </w:t>
      </w:r>
      <w:r w:rsidRPr="0048211A">
        <w:rPr>
          <w:rFonts w:ascii="Times New Roman" w:hAnsi="Times New Roman" w:cs="Times New Roman"/>
          <w:sz w:val="24"/>
          <w:szCs w:val="24"/>
        </w:rPr>
        <w:tab/>
        <w:t xml:space="preserve">Clinical rotations will not be altered due to outside clinical experience in a specific </w:t>
      </w:r>
    </w:p>
    <w:p w14:paraId="5476C85D" w14:textId="77777777" w:rsidR="00F55BB5" w:rsidRPr="0048211A" w:rsidRDefault="00F55BB5" w:rsidP="00F55BB5">
      <w:pPr>
        <w:pStyle w:val="NoSpacing"/>
        <w:ind w:left="720" w:firstLine="720"/>
        <w:rPr>
          <w:rFonts w:ascii="Times New Roman" w:hAnsi="Times New Roman" w:cs="Times New Roman"/>
          <w:sz w:val="24"/>
          <w:szCs w:val="24"/>
        </w:rPr>
      </w:pPr>
      <w:r w:rsidRPr="0048211A">
        <w:rPr>
          <w:rFonts w:ascii="Times New Roman" w:hAnsi="Times New Roman" w:cs="Times New Roman"/>
          <w:sz w:val="24"/>
          <w:szCs w:val="24"/>
        </w:rPr>
        <w:t>area.</w:t>
      </w:r>
    </w:p>
    <w:p w14:paraId="3B7293F2" w14:textId="77777777" w:rsidR="00F55BB5" w:rsidRPr="0048211A" w:rsidRDefault="00F55BB5" w:rsidP="00F55BB5">
      <w:pPr>
        <w:pStyle w:val="NoSpacing"/>
        <w:ind w:firstLine="720"/>
        <w:rPr>
          <w:rFonts w:ascii="Times New Roman" w:hAnsi="Times New Roman" w:cs="Times New Roman"/>
          <w:sz w:val="24"/>
          <w:szCs w:val="24"/>
        </w:rPr>
      </w:pPr>
      <w:r w:rsidRPr="0048211A">
        <w:rPr>
          <w:rFonts w:ascii="Times New Roman" w:hAnsi="Times New Roman" w:cs="Times New Roman"/>
          <w:sz w:val="24"/>
          <w:szCs w:val="24"/>
        </w:rPr>
        <w:t xml:space="preserve">2. </w:t>
      </w:r>
      <w:r w:rsidRPr="0048211A">
        <w:rPr>
          <w:rFonts w:ascii="Times New Roman" w:hAnsi="Times New Roman" w:cs="Times New Roman"/>
          <w:sz w:val="24"/>
          <w:szCs w:val="24"/>
        </w:rPr>
        <w:tab/>
        <w:t xml:space="preserve">A student may not perform "clinical rotational tasks" except during scheduled clinical </w:t>
      </w:r>
    </w:p>
    <w:p w14:paraId="6BF16FAC" w14:textId="20536C68" w:rsidR="00F55BB5" w:rsidRPr="0048211A" w:rsidRDefault="00F55BB5" w:rsidP="00F55BB5">
      <w:pPr>
        <w:pStyle w:val="NoSpacing"/>
        <w:ind w:left="720" w:firstLine="720"/>
        <w:rPr>
          <w:rFonts w:ascii="Times New Roman" w:hAnsi="Times New Roman" w:cs="Times New Roman"/>
          <w:sz w:val="24"/>
          <w:szCs w:val="24"/>
        </w:rPr>
      </w:pPr>
      <w:r w:rsidRPr="0048211A">
        <w:rPr>
          <w:rFonts w:ascii="Times New Roman" w:hAnsi="Times New Roman" w:cs="Times New Roman"/>
          <w:sz w:val="24"/>
          <w:szCs w:val="24"/>
        </w:rPr>
        <w:t>hours.</w:t>
      </w:r>
    </w:p>
    <w:p w14:paraId="12EF87BD" w14:textId="77777777" w:rsidR="00F55BB5" w:rsidRPr="0048211A" w:rsidRDefault="00F55BB5" w:rsidP="00F55BB5">
      <w:pPr>
        <w:pStyle w:val="NoSpacing"/>
        <w:ind w:firstLine="720"/>
        <w:rPr>
          <w:rFonts w:ascii="Times New Roman" w:hAnsi="Times New Roman" w:cs="Times New Roman"/>
          <w:sz w:val="24"/>
          <w:szCs w:val="24"/>
        </w:rPr>
      </w:pPr>
      <w:r w:rsidRPr="0048211A">
        <w:rPr>
          <w:rFonts w:ascii="Times New Roman" w:hAnsi="Times New Roman" w:cs="Times New Roman"/>
          <w:sz w:val="24"/>
          <w:szCs w:val="24"/>
        </w:rPr>
        <w:t xml:space="preserve">3. </w:t>
      </w:r>
      <w:r w:rsidRPr="0048211A">
        <w:rPr>
          <w:rFonts w:ascii="Times New Roman" w:hAnsi="Times New Roman" w:cs="Times New Roman"/>
          <w:sz w:val="24"/>
          <w:szCs w:val="24"/>
        </w:rPr>
        <w:tab/>
        <w:t xml:space="preserve">A student may not receive a clinical evaluation except during scheduled clinical </w:t>
      </w:r>
    </w:p>
    <w:p w14:paraId="72AFFA5C" w14:textId="12674D1B" w:rsidR="00F55BB5" w:rsidRPr="0048211A" w:rsidRDefault="00F55BB5" w:rsidP="00F55BB5">
      <w:pPr>
        <w:pStyle w:val="NoSpacing"/>
        <w:ind w:left="720" w:firstLine="720"/>
        <w:rPr>
          <w:rFonts w:ascii="Times New Roman" w:hAnsi="Times New Roman" w:cs="Times New Roman"/>
          <w:sz w:val="24"/>
          <w:szCs w:val="24"/>
        </w:rPr>
      </w:pPr>
      <w:r w:rsidRPr="0048211A">
        <w:rPr>
          <w:rFonts w:ascii="Times New Roman" w:hAnsi="Times New Roman" w:cs="Times New Roman"/>
          <w:sz w:val="24"/>
          <w:szCs w:val="24"/>
        </w:rPr>
        <w:t>education hours.</w:t>
      </w:r>
    </w:p>
    <w:p w14:paraId="16CCE855" w14:textId="77777777" w:rsidR="00F952D3" w:rsidRPr="0048211A" w:rsidRDefault="00F952D3" w:rsidP="00F952D3">
      <w:pPr>
        <w:pStyle w:val="NoSpacing"/>
        <w:rPr>
          <w:rFonts w:ascii="Times New Roman" w:hAnsi="Times New Roman" w:cs="Times New Roman"/>
          <w:sz w:val="24"/>
          <w:szCs w:val="24"/>
        </w:rPr>
      </w:pPr>
    </w:p>
    <w:p w14:paraId="4DF9CE4F" w14:textId="78306855" w:rsidR="00F952D3" w:rsidRPr="0048211A" w:rsidRDefault="00C93F05" w:rsidP="00C93F05">
      <w:pPr>
        <w:pStyle w:val="NoSpacing"/>
        <w:jc w:val="center"/>
        <w:rPr>
          <w:rFonts w:ascii="Times New Roman" w:hAnsi="Times New Roman" w:cs="Times New Roman"/>
          <w:b/>
          <w:bCs/>
          <w:sz w:val="24"/>
          <w:szCs w:val="24"/>
        </w:rPr>
      </w:pPr>
      <w:r w:rsidRPr="0048211A">
        <w:rPr>
          <w:rFonts w:ascii="Times New Roman" w:hAnsi="Times New Roman" w:cs="Times New Roman"/>
          <w:b/>
          <w:bCs/>
          <w:sz w:val="24"/>
          <w:szCs w:val="24"/>
        </w:rPr>
        <w:t>Student Photo Id and Program Emblem Patch</w:t>
      </w:r>
    </w:p>
    <w:p w14:paraId="036C86D8" w14:textId="77777777" w:rsidR="00F952D3" w:rsidRPr="0048211A" w:rsidRDefault="00F952D3" w:rsidP="00F952D3">
      <w:pPr>
        <w:pStyle w:val="NoSpacing"/>
        <w:rPr>
          <w:rFonts w:ascii="Times New Roman" w:hAnsi="Times New Roman" w:cs="Times New Roman"/>
          <w:sz w:val="24"/>
          <w:szCs w:val="24"/>
          <w:u w:val="single"/>
        </w:rPr>
      </w:pPr>
    </w:p>
    <w:p w14:paraId="716DB8C9" w14:textId="39CDE428" w:rsidR="00F952D3" w:rsidRPr="0048211A" w:rsidRDefault="00F952D3" w:rsidP="00F952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Students must wear a </w:t>
      </w:r>
      <w:proofErr w:type="gramStart"/>
      <w:r w:rsidRPr="0048211A">
        <w:rPr>
          <w:rFonts w:ascii="Times New Roman" w:hAnsi="Times New Roman" w:cs="Times New Roman"/>
          <w:sz w:val="24"/>
          <w:szCs w:val="24"/>
        </w:rPr>
        <w:t>College</w:t>
      </w:r>
      <w:proofErr w:type="gramEnd"/>
      <w:r w:rsidRPr="0048211A">
        <w:rPr>
          <w:rFonts w:ascii="Times New Roman" w:hAnsi="Times New Roman" w:cs="Times New Roman"/>
          <w:sz w:val="24"/>
          <w:szCs w:val="24"/>
        </w:rPr>
        <w:t xml:space="preserve"> student photo ID on their lab coat above the left breast area while at the clinical facility and on the College campus.  The MLT Program emblem patch, if worn, must be sewn on the scrub top two (2) inches below the shoulder.</w:t>
      </w:r>
    </w:p>
    <w:p w14:paraId="1956ED2F" w14:textId="77777777" w:rsidR="00F952D3" w:rsidRPr="0048211A" w:rsidRDefault="00F952D3" w:rsidP="00F952D3">
      <w:pPr>
        <w:pStyle w:val="NoSpacing"/>
        <w:rPr>
          <w:rFonts w:ascii="Times New Roman" w:hAnsi="Times New Roman" w:cs="Times New Roman"/>
          <w:sz w:val="24"/>
          <w:szCs w:val="24"/>
          <w:u w:val="single"/>
        </w:rPr>
      </w:pPr>
    </w:p>
    <w:p w14:paraId="36D5E8C9" w14:textId="5D8B0865" w:rsidR="00F952D3" w:rsidRPr="0048211A" w:rsidRDefault="00C93F05" w:rsidP="00C93F05">
      <w:pPr>
        <w:pStyle w:val="NoSpacing"/>
        <w:jc w:val="center"/>
        <w:rPr>
          <w:rFonts w:ascii="Times New Roman" w:hAnsi="Times New Roman" w:cs="Times New Roman"/>
          <w:b/>
          <w:bCs/>
          <w:sz w:val="24"/>
          <w:szCs w:val="24"/>
        </w:rPr>
      </w:pPr>
      <w:r w:rsidRPr="0048211A">
        <w:rPr>
          <w:rFonts w:ascii="Times New Roman" w:hAnsi="Times New Roman" w:cs="Times New Roman"/>
          <w:b/>
          <w:bCs/>
          <w:sz w:val="24"/>
          <w:szCs w:val="24"/>
        </w:rPr>
        <w:t>Attendance at Professional Meetings</w:t>
      </w:r>
    </w:p>
    <w:p w14:paraId="47503026" w14:textId="77777777" w:rsidR="00F952D3" w:rsidRPr="0048211A" w:rsidRDefault="00F952D3" w:rsidP="00F952D3">
      <w:pPr>
        <w:pStyle w:val="NoSpacing"/>
        <w:rPr>
          <w:rFonts w:ascii="Times New Roman" w:hAnsi="Times New Roman" w:cs="Times New Roman"/>
          <w:sz w:val="24"/>
          <w:szCs w:val="24"/>
        </w:rPr>
      </w:pPr>
    </w:p>
    <w:p w14:paraId="6A54066E" w14:textId="77777777" w:rsidR="00F952D3" w:rsidRPr="0048211A" w:rsidRDefault="00F952D3" w:rsidP="00F952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Students must attend professional organization meetings and workshops as indicated by the MLT instructors.  </w:t>
      </w:r>
    </w:p>
    <w:p w14:paraId="3487A7FE" w14:textId="77777777" w:rsidR="00F952D3" w:rsidRDefault="00F952D3" w:rsidP="00F952D3">
      <w:pPr>
        <w:pStyle w:val="NoSpacing"/>
        <w:rPr>
          <w:rFonts w:ascii="Times New Roman" w:hAnsi="Times New Roman" w:cs="Times New Roman"/>
          <w:sz w:val="24"/>
          <w:szCs w:val="24"/>
        </w:rPr>
      </w:pPr>
    </w:p>
    <w:p w14:paraId="69831921" w14:textId="77777777" w:rsidR="009E6678" w:rsidRPr="0048211A" w:rsidRDefault="009E6678" w:rsidP="00F952D3">
      <w:pPr>
        <w:pStyle w:val="NoSpacing"/>
        <w:rPr>
          <w:rFonts w:ascii="Times New Roman" w:hAnsi="Times New Roman" w:cs="Times New Roman"/>
          <w:sz w:val="24"/>
          <w:szCs w:val="24"/>
        </w:rPr>
      </w:pPr>
    </w:p>
    <w:p w14:paraId="2F6E3132" w14:textId="77777777" w:rsidR="002B75F7" w:rsidRPr="0048211A" w:rsidRDefault="002B75F7" w:rsidP="00F952D3">
      <w:pPr>
        <w:pStyle w:val="NoSpacing"/>
        <w:rPr>
          <w:rFonts w:ascii="Times New Roman" w:hAnsi="Times New Roman" w:cs="Times New Roman"/>
          <w:sz w:val="24"/>
          <w:szCs w:val="24"/>
        </w:rPr>
      </w:pPr>
    </w:p>
    <w:p w14:paraId="75CD01DD" w14:textId="796A615E" w:rsidR="00F952D3" w:rsidRPr="0048211A" w:rsidRDefault="00C93F05" w:rsidP="00C93F05">
      <w:pPr>
        <w:pStyle w:val="NoSpacing"/>
        <w:jc w:val="center"/>
        <w:rPr>
          <w:rFonts w:ascii="Times New Roman" w:hAnsi="Times New Roman" w:cs="Times New Roman"/>
          <w:b/>
          <w:bCs/>
          <w:sz w:val="24"/>
          <w:szCs w:val="24"/>
        </w:rPr>
      </w:pPr>
      <w:r w:rsidRPr="0048211A">
        <w:rPr>
          <w:rFonts w:ascii="Times New Roman" w:hAnsi="Times New Roman" w:cs="Times New Roman"/>
          <w:b/>
          <w:bCs/>
          <w:sz w:val="24"/>
          <w:szCs w:val="24"/>
        </w:rPr>
        <w:t>MLT Certification</w:t>
      </w:r>
    </w:p>
    <w:p w14:paraId="54CD8215" w14:textId="77777777" w:rsidR="00F952D3" w:rsidRPr="0048211A" w:rsidRDefault="00F952D3" w:rsidP="00F952D3">
      <w:pPr>
        <w:pStyle w:val="NoSpacing"/>
        <w:rPr>
          <w:rFonts w:ascii="Times New Roman" w:hAnsi="Times New Roman" w:cs="Times New Roman"/>
          <w:sz w:val="24"/>
          <w:szCs w:val="24"/>
        </w:rPr>
      </w:pPr>
    </w:p>
    <w:p w14:paraId="6B0430C6" w14:textId="77777777" w:rsidR="00F952D3" w:rsidRPr="0048211A" w:rsidRDefault="00F952D3" w:rsidP="00F952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Students who anticipate completing the Medical Laboratory Program in the spring of their second year are eligible to apply to take a National Certification Examination.  The MLT examination is offered by the American Society of Clinical Pathologists (ASCP).  </w:t>
      </w:r>
      <w:r w:rsidRPr="0048211A">
        <w:rPr>
          <w:rFonts w:ascii="Times New Roman" w:hAnsi="Times New Roman" w:cs="Times New Roman"/>
          <w:bCs/>
          <w:i/>
          <w:iCs/>
          <w:sz w:val="24"/>
          <w:szCs w:val="24"/>
        </w:rPr>
        <w:t xml:space="preserve">Graduation from the MLT Program is NOT contingent on passing the Board of Certification Exam </w:t>
      </w:r>
      <w:r w:rsidRPr="0048211A">
        <w:rPr>
          <w:rFonts w:ascii="Times New Roman" w:hAnsi="Times New Roman" w:cs="Times New Roman"/>
          <w:sz w:val="24"/>
          <w:szCs w:val="24"/>
        </w:rPr>
        <w:t>although students must be aware that most area employers do require the certification for employment.</w:t>
      </w:r>
    </w:p>
    <w:p w14:paraId="1AD01145" w14:textId="77777777" w:rsidR="00F952D3" w:rsidRPr="0048211A" w:rsidRDefault="00F952D3" w:rsidP="00F952D3">
      <w:pPr>
        <w:pStyle w:val="NoSpacing"/>
        <w:rPr>
          <w:rFonts w:ascii="Times New Roman" w:hAnsi="Times New Roman" w:cs="Times New Roman"/>
          <w:sz w:val="24"/>
          <w:szCs w:val="24"/>
        </w:rPr>
      </w:pPr>
    </w:p>
    <w:p w14:paraId="3B3348ED" w14:textId="21F719CE" w:rsidR="00F952D3" w:rsidRPr="0048211A" w:rsidRDefault="00F952D3" w:rsidP="00C93F05">
      <w:pPr>
        <w:pStyle w:val="NoSpacing"/>
        <w:ind w:left="720" w:hanging="720"/>
        <w:rPr>
          <w:rFonts w:ascii="Times New Roman" w:hAnsi="Times New Roman" w:cs="Times New Roman"/>
          <w:sz w:val="24"/>
          <w:szCs w:val="24"/>
        </w:rPr>
      </w:pPr>
      <w:r w:rsidRPr="0048211A">
        <w:rPr>
          <w:rFonts w:ascii="Times New Roman" w:hAnsi="Times New Roman" w:cs="Times New Roman"/>
          <w:sz w:val="24"/>
          <w:szCs w:val="24"/>
        </w:rPr>
        <w:t>1.</w:t>
      </w:r>
      <w:r w:rsidRPr="0048211A">
        <w:rPr>
          <w:rFonts w:ascii="Times New Roman" w:hAnsi="Times New Roman" w:cs="Times New Roman"/>
          <w:sz w:val="24"/>
          <w:szCs w:val="24"/>
        </w:rPr>
        <w:tab/>
        <w:t>The ASCP Board of Certification is the only certifying agency.  REF:  ASCP Board of</w:t>
      </w:r>
      <w:r w:rsidR="00C93F05" w:rsidRPr="0048211A">
        <w:rPr>
          <w:rFonts w:ascii="Times New Roman" w:hAnsi="Times New Roman" w:cs="Times New Roman"/>
          <w:sz w:val="24"/>
          <w:szCs w:val="24"/>
        </w:rPr>
        <w:t xml:space="preserve"> </w:t>
      </w:r>
      <w:r w:rsidRPr="0048211A">
        <w:rPr>
          <w:rFonts w:ascii="Times New Roman" w:hAnsi="Times New Roman" w:cs="Times New Roman"/>
          <w:sz w:val="24"/>
          <w:szCs w:val="24"/>
        </w:rPr>
        <w:t>Certification (312) 416-0333, www. ascp.org./</w:t>
      </w:r>
      <w:proofErr w:type="spellStart"/>
      <w:r w:rsidRPr="0048211A">
        <w:rPr>
          <w:rFonts w:ascii="Times New Roman" w:hAnsi="Times New Roman" w:cs="Times New Roman"/>
          <w:sz w:val="24"/>
          <w:szCs w:val="24"/>
        </w:rPr>
        <w:t>boc</w:t>
      </w:r>
      <w:proofErr w:type="spellEnd"/>
      <w:r w:rsidRPr="0048211A">
        <w:rPr>
          <w:rFonts w:ascii="Times New Roman" w:hAnsi="Times New Roman" w:cs="Times New Roman"/>
          <w:sz w:val="24"/>
          <w:szCs w:val="24"/>
        </w:rPr>
        <w:t xml:space="preserve">.  The application fee is approximately $215.00 and is due in the ASCP office by March </w:t>
      </w:r>
      <w:proofErr w:type="gramStart"/>
      <w:r w:rsidRPr="0048211A">
        <w:rPr>
          <w:rFonts w:ascii="Times New Roman" w:hAnsi="Times New Roman" w:cs="Times New Roman"/>
          <w:sz w:val="24"/>
          <w:szCs w:val="24"/>
        </w:rPr>
        <w:t>in order to</w:t>
      </w:r>
      <w:proofErr w:type="gramEnd"/>
      <w:r w:rsidRPr="0048211A">
        <w:rPr>
          <w:rFonts w:ascii="Times New Roman" w:hAnsi="Times New Roman" w:cs="Times New Roman"/>
          <w:sz w:val="24"/>
          <w:szCs w:val="24"/>
        </w:rPr>
        <w:t xml:space="preserve"> take the computerized </w:t>
      </w:r>
    </w:p>
    <w:p w14:paraId="3981832A" w14:textId="1FA5BEEB" w:rsidR="00F952D3" w:rsidRPr="0048211A" w:rsidRDefault="00F952D3" w:rsidP="00F952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w:t>
      </w:r>
      <w:r w:rsidRPr="0048211A">
        <w:rPr>
          <w:rFonts w:ascii="Times New Roman" w:hAnsi="Times New Roman" w:cs="Times New Roman"/>
          <w:sz w:val="24"/>
          <w:szCs w:val="24"/>
        </w:rPr>
        <w:tab/>
        <w:t>examination after completing the Program.  This exam is given during an April-June</w:t>
      </w:r>
    </w:p>
    <w:p w14:paraId="3891BEA5" w14:textId="162B1924" w:rsidR="00F952D3" w:rsidRPr="0048211A" w:rsidRDefault="00F952D3" w:rsidP="00AD565C">
      <w:pPr>
        <w:pStyle w:val="NoSpacing"/>
        <w:ind w:left="720"/>
        <w:rPr>
          <w:rFonts w:ascii="Times New Roman" w:hAnsi="Times New Roman" w:cs="Times New Roman"/>
          <w:sz w:val="24"/>
          <w:szCs w:val="24"/>
        </w:rPr>
      </w:pPr>
      <w:r w:rsidRPr="0048211A">
        <w:rPr>
          <w:rFonts w:ascii="Times New Roman" w:hAnsi="Times New Roman" w:cs="Times New Roman"/>
          <w:sz w:val="24"/>
          <w:szCs w:val="24"/>
        </w:rPr>
        <w:t xml:space="preserve"> </w:t>
      </w:r>
      <w:r w:rsidRPr="0048211A">
        <w:rPr>
          <w:rFonts w:ascii="Times New Roman" w:hAnsi="Times New Roman" w:cs="Times New Roman"/>
          <w:sz w:val="24"/>
          <w:szCs w:val="24"/>
        </w:rPr>
        <w:tab/>
        <w:t>examination period.  The MLT Program D</w:t>
      </w:r>
      <w:r w:rsidR="00AD565C">
        <w:rPr>
          <w:rFonts w:ascii="Times New Roman" w:hAnsi="Times New Roman" w:cs="Times New Roman"/>
          <w:sz w:val="24"/>
          <w:szCs w:val="24"/>
        </w:rPr>
        <w:t>epartment chai</w:t>
      </w:r>
      <w:r w:rsidRPr="0048211A">
        <w:rPr>
          <w:rFonts w:ascii="Times New Roman" w:hAnsi="Times New Roman" w:cs="Times New Roman"/>
          <w:sz w:val="24"/>
          <w:szCs w:val="24"/>
        </w:rPr>
        <w:t xml:space="preserve">r will provide application instructions to </w:t>
      </w:r>
      <w:r w:rsidRPr="0048211A">
        <w:rPr>
          <w:rFonts w:ascii="Times New Roman" w:hAnsi="Times New Roman" w:cs="Times New Roman"/>
          <w:sz w:val="24"/>
          <w:szCs w:val="24"/>
        </w:rPr>
        <w:tab/>
        <w:t xml:space="preserve">the </w:t>
      </w:r>
      <w:r w:rsidR="00E94A1E" w:rsidRPr="0048211A">
        <w:rPr>
          <w:rFonts w:ascii="Times New Roman" w:hAnsi="Times New Roman" w:cs="Times New Roman"/>
          <w:sz w:val="24"/>
          <w:szCs w:val="24"/>
        </w:rPr>
        <w:t>students</w:t>
      </w:r>
      <w:r w:rsidRPr="0048211A">
        <w:rPr>
          <w:rFonts w:ascii="Times New Roman" w:hAnsi="Times New Roman" w:cs="Times New Roman"/>
          <w:sz w:val="24"/>
          <w:szCs w:val="24"/>
        </w:rPr>
        <w:t xml:space="preserve">. The student is responsible to submit the application and fee online by the </w:t>
      </w:r>
      <w:r w:rsidRPr="0048211A">
        <w:rPr>
          <w:rFonts w:ascii="Times New Roman" w:hAnsi="Times New Roman" w:cs="Times New Roman"/>
          <w:sz w:val="24"/>
          <w:szCs w:val="24"/>
        </w:rPr>
        <w:tab/>
      </w:r>
      <w:r w:rsidRPr="0048211A">
        <w:rPr>
          <w:rFonts w:ascii="Times New Roman" w:hAnsi="Times New Roman" w:cs="Times New Roman"/>
          <w:sz w:val="24"/>
          <w:szCs w:val="24"/>
        </w:rPr>
        <w:tab/>
        <w:t xml:space="preserve">specific date.  </w:t>
      </w:r>
    </w:p>
    <w:p w14:paraId="4A4B985B" w14:textId="77777777" w:rsidR="00F952D3" w:rsidRPr="0048211A" w:rsidRDefault="00F952D3" w:rsidP="00F952D3">
      <w:pPr>
        <w:pStyle w:val="NoSpacing"/>
        <w:rPr>
          <w:rFonts w:ascii="Times New Roman" w:hAnsi="Times New Roman" w:cs="Times New Roman"/>
          <w:sz w:val="24"/>
          <w:szCs w:val="24"/>
        </w:rPr>
      </w:pPr>
    </w:p>
    <w:p w14:paraId="5120C1C9" w14:textId="56CC183E" w:rsidR="00F952D3" w:rsidRPr="0048211A" w:rsidRDefault="00C93F05" w:rsidP="00C93F05">
      <w:pPr>
        <w:pStyle w:val="NoSpacing"/>
        <w:jc w:val="center"/>
        <w:rPr>
          <w:rFonts w:ascii="Times New Roman" w:hAnsi="Times New Roman" w:cs="Times New Roman"/>
          <w:b/>
          <w:bCs/>
          <w:sz w:val="24"/>
          <w:szCs w:val="24"/>
        </w:rPr>
      </w:pPr>
      <w:r w:rsidRPr="0048211A">
        <w:rPr>
          <w:rFonts w:ascii="Times New Roman" w:hAnsi="Times New Roman" w:cs="Times New Roman"/>
          <w:b/>
          <w:bCs/>
          <w:sz w:val="24"/>
          <w:szCs w:val="24"/>
        </w:rPr>
        <w:t>Professional Membership</w:t>
      </w:r>
    </w:p>
    <w:p w14:paraId="70B716FB" w14:textId="77777777" w:rsidR="00F952D3" w:rsidRPr="0048211A" w:rsidRDefault="00F952D3" w:rsidP="00F952D3">
      <w:pPr>
        <w:pStyle w:val="NoSpacing"/>
        <w:rPr>
          <w:rFonts w:ascii="Times New Roman" w:hAnsi="Times New Roman" w:cs="Times New Roman"/>
          <w:sz w:val="24"/>
          <w:szCs w:val="24"/>
          <w:u w:val="single"/>
        </w:rPr>
      </w:pPr>
    </w:p>
    <w:p w14:paraId="11FC570C" w14:textId="6CF3B32B" w:rsidR="00F952D3" w:rsidRPr="0048211A" w:rsidRDefault="00F952D3" w:rsidP="00F55BB5">
      <w:pPr>
        <w:pStyle w:val="NoSpacing"/>
        <w:rPr>
          <w:rFonts w:ascii="Times New Roman" w:hAnsi="Times New Roman" w:cs="Times New Roman"/>
          <w:sz w:val="24"/>
          <w:szCs w:val="24"/>
        </w:rPr>
      </w:pPr>
      <w:r w:rsidRPr="0048211A">
        <w:rPr>
          <w:rFonts w:ascii="Times New Roman" w:hAnsi="Times New Roman" w:cs="Times New Roman"/>
          <w:sz w:val="24"/>
          <w:szCs w:val="24"/>
        </w:rPr>
        <w:t>Students may join the American Society of Clinical Laboratory Sciences (ASCLS) and the South Carolina Society for Clinical Laboratory Sciences (SCSCLS) in their summer semester.  The MLT instructor will give students application information to join these professional organizations.</w:t>
      </w:r>
    </w:p>
    <w:p w14:paraId="5C2D578E" w14:textId="77777777" w:rsidR="00F55BB5" w:rsidRPr="0048211A" w:rsidRDefault="00F55BB5" w:rsidP="00F55BB5">
      <w:pPr>
        <w:pStyle w:val="NoSpacing"/>
        <w:rPr>
          <w:rFonts w:ascii="Times New Roman" w:hAnsi="Times New Roman" w:cs="Times New Roman"/>
          <w:sz w:val="24"/>
          <w:szCs w:val="24"/>
        </w:rPr>
      </w:pPr>
    </w:p>
    <w:p w14:paraId="6ACBB3BB" w14:textId="145C7772" w:rsidR="00F952D3" w:rsidRPr="0048211A" w:rsidRDefault="00C93F05" w:rsidP="00C93F05">
      <w:pPr>
        <w:pStyle w:val="NoSpacing"/>
        <w:jc w:val="center"/>
        <w:rPr>
          <w:rFonts w:ascii="Times New Roman" w:hAnsi="Times New Roman" w:cs="Times New Roman"/>
          <w:b/>
          <w:bCs/>
          <w:sz w:val="24"/>
          <w:szCs w:val="24"/>
        </w:rPr>
      </w:pPr>
      <w:r w:rsidRPr="0048211A">
        <w:rPr>
          <w:rFonts w:ascii="Times New Roman" w:hAnsi="Times New Roman" w:cs="Times New Roman"/>
          <w:b/>
          <w:bCs/>
          <w:sz w:val="24"/>
          <w:szCs w:val="24"/>
        </w:rPr>
        <w:t>Entry Level MLT Competencies</w:t>
      </w:r>
    </w:p>
    <w:p w14:paraId="750FD075" w14:textId="77777777" w:rsidR="00C93F05" w:rsidRPr="0048211A" w:rsidRDefault="00C93F05" w:rsidP="00C93F05">
      <w:pPr>
        <w:pStyle w:val="NoSpacing"/>
        <w:jc w:val="center"/>
        <w:rPr>
          <w:rFonts w:ascii="Times New Roman" w:hAnsi="Times New Roman" w:cs="Times New Roman"/>
          <w:b/>
          <w:bCs/>
          <w:sz w:val="24"/>
          <w:szCs w:val="24"/>
        </w:rPr>
      </w:pPr>
    </w:p>
    <w:p w14:paraId="23BAFD7A"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Upon graduation from Spartanburg Community College and initial employment, the medical laboratory technician will be able to demonstrate entry level competencies in the following areas of professional practice: </w:t>
      </w:r>
    </w:p>
    <w:p w14:paraId="579B0491" w14:textId="77777777" w:rsidR="00F952D3" w:rsidRPr="0048211A" w:rsidRDefault="00F952D3" w:rsidP="00C93F05">
      <w:pPr>
        <w:pStyle w:val="NoSpacing"/>
        <w:rPr>
          <w:rFonts w:ascii="Times New Roman" w:hAnsi="Times New Roman" w:cs="Times New Roman"/>
          <w:sz w:val="24"/>
          <w:szCs w:val="24"/>
        </w:rPr>
      </w:pPr>
    </w:p>
    <w:tbl>
      <w:tblPr>
        <w:tblW w:w="0" w:type="auto"/>
        <w:tblLook w:val="04A0" w:firstRow="1" w:lastRow="0" w:firstColumn="1" w:lastColumn="0" w:noHBand="0" w:noVBand="1"/>
      </w:tblPr>
      <w:tblGrid>
        <w:gridCol w:w="4793"/>
        <w:gridCol w:w="4225"/>
      </w:tblGrid>
      <w:tr w:rsidR="00F952D3" w:rsidRPr="0048211A" w14:paraId="297BE9A2" w14:textId="77777777" w:rsidTr="002F0EDB">
        <w:tc>
          <w:tcPr>
            <w:tcW w:w="4793" w:type="dxa"/>
          </w:tcPr>
          <w:p w14:paraId="710B00F2"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DACUM Task List</w:t>
            </w:r>
          </w:p>
        </w:tc>
        <w:tc>
          <w:tcPr>
            <w:tcW w:w="4225" w:type="dxa"/>
          </w:tcPr>
          <w:p w14:paraId="4E302EB0"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Course in which it is taught</w:t>
            </w:r>
          </w:p>
        </w:tc>
      </w:tr>
      <w:tr w:rsidR="00F952D3" w:rsidRPr="0048211A" w14:paraId="5F7FB1DC" w14:textId="77777777" w:rsidTr="002F0EDB">
        <w:tc>
          <w:tcPr>
            <w:tcW w:w="4793" w:type="dxa"/>
          </w:tcPr>
          <w:p w14:paraId="11BEC193"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Display Professionalism/Accountability</w:t>
            </w:r>
          </w:p>
        </w:tc>
        <w:tc>
          <w:tcPr>
            <w:tcW w:w="4225" w:type="dxa"/>
          </w:tcPr>
          <w:p w14:paraId="5E14D016" w14:textId="77777777" w:rsidR="00F952D3" w:rsidRPr="0048211A" w:rsidRDefault="00F952D3" w:rsidP="00C93F05">
            <w:pPr>
              <w:pStyle w:val="NoSpacing"/>
              <w:rPr>
                <w:rFonts w:ascii="Times New Roman" w:hAnsi="Times New Roman" w:cs="Times New Roman"/>
                <w:sz w:val="24"/>
                <w:szCs w:val="24"/>
              </w:rPr>
            </w:pPr>
          </w:p>
        </w:tc>
      </w:tr>
      <w:tr w:rsidR="00F952D3" w:rsidRPr="0048211A" w14:paraId="3793DE09" w14:textId="77777777" w:rsidTr="002F0EDB">
        <w:tc>
          <w:tcPr>
            <w:tcW w:w="4793" w:type="dxa"/>
          </w:tcPr>
          <w:p w14:paraId="40D724E8"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Demonstrating professional conduct and interpersonal communication skills with patients, laboratory personnel, other healthcare professionals, and with the public.</w:t>
            </w:r>
          </w:p>
        </w:tc>
        <w:tc>
          <w:tcPr>
            <w:tcW w:w="4225" w:type="dxa"/>
          </w:tcPr>
          <w:p w14:paraId="18AFA5E9" w14:textId="0ADA3949"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MLT 101,105,110,115,120,130,</w:t>
            </w:r>
            <w:r w:rsidR="002C0FB1" w:rsidRPr="0048211A">
              <w:rPr>
                <w:rFonts w:ascii="Times New Roman" w:hAnsi="Times New Roman" w:cs="Times New Roman"/>
                <w:sz w:val="24"/>
                <w:szCs w:val="24"/>
              </w:rPr>
              <w:t>131</w:t>
            </w:r>
          </w:p>
          <w:p w14:paraId="257C9604" w14:textId="61AB3E56"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205,210,241,251,252,253, 254</w:t>
            </w:r>
          </w:p>
        </w:tc>
      </w:tr>
      <w:tr w:rsidR="00F952D3" w:rsidRPr="0048211A" w14:paraId="4BBB0AC4" w14:textId="77777777" w:rsidTr="002F0EDB">
        <w:trPr>
          <w:trHeight w:val="1224"/>
        </w:trPr>
        <w:tc>
          <w:tcPr>
            <w:tcW w:w="4793" w:type="dxa"/>
          </w:tcPr>
          <w:p w14:paraId="3EB9DD28"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Establishing and maintaining continuing education as a function of growth and maintenance of professional competence.</w:t>
            </w:r>
          </w:p>
        </w:tc>
        <w:tc>
          <w:tcPr>
            <w:tcW w:w="4225" w:type="dxa"/>
          </w:tcPr>
          <w:p w14:paraId="7B6611DB" w14:textId="77777777" w:rsidR="00F952D3" w:rsidRPr="0048211A" w:rsidRDefault="00F952D3" w:rsidP="00C93F05">
            <w:pPr>
              <w:pStyle w:val="NoSpacing"/>
              <w:rPr>
                <w:rFonts w:ascii="Times New Roman" w:hAnsi="Times New Roman" w:cs="Times New Roman"/>
                <w:sz w:val="24"/>
                <w:szCs w:val="24"/>
              </w:rPr>
            </w:pPr>
          </w:p>
          <w:p w14:paraId="15C805F5"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MLT 241, 251,252, 253, 254</w:t>
            </w:r>
          </w:p>
          <w:p w14:paraId="3599442C" w14:textId="77777777" w:rsidR="00F952D3" w:rsidRPr="0048211A" w:rsidRDefault="00F952D3" w:rsidP="00C93F05">
            <w:pPr>
              <w:pStyle w:val="NoSpacing"/>
              <w:rPr>
                <w:rFonts w:ascii="Times New Roman" w:hAnsi="Times New Roman" w:cs="Times New Roman"/>
                <w:sz w:val="24"/>
                <w:szCs w:val="24"/>
              </w:rPr>
            </w:pPr>
          </w:p>
          <w:p w14:paraId="53D9205A" w14:textId="77777777" w:rsidR="00F952D3" w:rsidRPr="0048211A" w:rsidRDefault="00F952D3" w:rsidP="00C93F05">
            <w:pPr>
              <w:pStyle w:val="NoSpacing"/>
              <w:rPr>
                <w:rFonts w:ascii="Times New Roman" w:hAnsi="Times New Roman" w:cs="Times New Roman"/>
                <w:sz w:val="24"/>
                <w:szCs w:val="24"/>
              </w:rPr>
            </w:pPr>
          </w:p>
        </w:tc>
      </w:tr>
      <w:tr w:rsidR="00F952D3" w:rsidRPr="0048211A" w14:paraId="7AD6AB05" w14:textId="77777777" w:rsidTr="002F0EDB">
        <w:trPr>
          <w:trHeight w:val="369"/>
        </w:trPr>
        <w:tc>
          <w:tcPr>
            <w:tcW w:w="4793" w:type="dxa"/>
          </w:tcPr>
          <w:p w14:paraId="6198D486"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Demonstrate Communication Skills</w:t>
            </w:r>
          </w:p>
        </w:tc>
        <w:tc>
          <w:tcPr>
            <w:tcW w:w="4225" w:type="dxa"/>
          </w:tcPr>
          <w:p w14:paraId="3F1DF1EB" w14:textId="77777777" w:rsidR="00F952D3" w:rsidRPr="0048211A" w:rsidRDefault="00F952D3" w:rsidP="00C93F05">
            <w:pPr>
              <w:pStyle w:val="NoSpacing"/>
              <w:rPr>
                <w:rFonts w:ascii="Times New Roman" w:hAnsi="Times New Roman" w:cs="Times New Roman"/>
                <w:sz w:val="24"/>
                <w:szCs w:val="24"/>
              </w:rPr>
            </w:pPr>
          </w:p>
        </w:tc>
      </w:tr>
      <w:tr w:rsidR="00F952D3" w:rsidRPr="0048211A" w14:paraId="508B1633" w14:textId="77777777" w:rsidTr="002F0EDB">
        <w:tc>
          <w:tcPr>
            <w:tcW w:w="4793" w:type="dxa"/>
          </w:tcPr>
          <w:p w14:paraId="186BD92D"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Recognizing the responsibilities of other laboratory and healthcare personnel and interacting with them in respect to their jobs and patient care.</w:t>
            </w:r>
          </w:p>
          <w:p w14:paraId="7C775EA6" w14:textId="77777777" w:rsidR="00F952D3" w:rsidRPr="0048211A" w:rsidRDefault="00F952D3" w:rsidP="00C93F05">
            <w:pPr>
              <w:pStyle w:val="NoSpacing"/>
              <w:rPr>
                <w:rFonts w:ascii="Times New Roman" w:hAnsi="Times New Roman" w:cs="Times New Roman"/>
                <w:sz w:val="24"/>
                <w:szCs w:val="24"/>
              </w:rPr>
            </w:pPr>
          </w:p>
        </w:tc>
        <w:tc>
          <w:tcPr>
            <w:tcW w:w="4225" w:type="dxa"/>
          </w:tcPr>
          <w:p w14:paraId="0A76F534" w14:textId="4AD25634"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MLT 101,105,110,115,120,130,</w:t>
            </w:r>
            <w:r w:rsidR="002C0FB1" w:rsidRPr="0048211A">
              <w:rPr>
                <w:rFonts w:ascii="Times New Roman" w:hAnsi="Times New Roman" w:cs="Times New Roman"/>
                <w:sz w:val="24"/>
                <w:szCs w:val="24"/>
              </w:rPr>
              <w:t>131</w:t>
            </w:r>
          </w:p>
          <w:p w14:paraId="10A978C7" w14:textId="2676361E"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205,210,241,251,252,253, 254</w:t>
            </w:r>
          </w:p>
        </w:tc>
      </w:tr>
      <w:tr w:rsidR="00F952D3" w:rsidRPr="0048211A" w14:paraId="106A13F9" w14:textId="77777777" w:rsidTr="002F0EDB">
        <w:tc>
          <w:tcPr>
            <w:tcW w:w="4793" w:type="dxa"/>
          </w:tcPr>
          <w:p w14:paraId="02DF8D4E"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Maintain Quality Assurance</w:t>
            </w:r>
          </w:p>
        </w:tc>
        <w:tc>
          <w:tcPr>
            <w:tcW w:w="4225" w:type="dxa"/>
          </w:tcPr>
          <w:p w14:paraId="553C9697" w14:textId="77777777" w:rsidR="00F952D3" w:rsidRPr="0048211A" w:rsidRDefault="00F952D3" w:rsidP="00C93F05">
            <w:pPr>
              <w:pStyle w:val="NoSpacing"/>
              <w:rPr>
                <w:rFonts w:ascii="Times New Roman" w:hAnsi="Times New Roman" w:cs="Times New Roman"/>
                <w:sz w:val="24"/>
                <w:szCs w:val="24"/>
              </w:rPr>
            </w:pPr>
          </w:p>
        </w:tc>
      </w:tr>
      <w:tr w:rsidR="00F952D3" w:rsidRPr="0048211A" w14:paraId="015F5206" w14:textId="77777777" w:rsidTr="002F0EDB">
        <w:tc>
          <w:tcPr>
            <w:tcW w:w="4793" w:type="dxa"/>
          </w:tcPr>
          <w:p w14:paraId="508CFE43"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Performing and monitoring quality control within predetermined limits</w:t>
            </w:r>
          </w:p>
          <w:p w14:paraId="4C034321" w14:textId="77777777" w:rsidR="00F952D3" w:rsidRPr="0048211A" w:rsidRDefault="00F952D3" w:rsidP="00C93F05">
            <w:pPr>
              <w:pStyle w:val="NoSpacing"/>
              <w:rPr>
                <w:rFonts w:ascii="Times New Roman" w:hAnsi="Times New Roman" w:cs="Times New Roman"/>
                <w:sz w:val="24"/>
                <w:szCs w:val="24"/>
              </w:rPr>
            </w:pPr>
          </w:p>
        </w:tc>
        <w:tc>
          <w:tcPr>
            <w:tcW w:w="4225" w:type="dxa"/>
          </w:tcPr>
          <w:p w14:paraId="34332D51" w14:textId="7B3A548E"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MLT 101,105,110,115,120,130,</w:t>
            </w:r>
            <w:r w:rsidR="002C0FB1" w:rsidRPr="0048211A">
              <w:rPr>
                <w:rFonts w:ascii="Times New Roman" w:hAnsi="Times New Roman" w:cs="Times New Roman"/>
                <w:sz w:val="24"/>
                <w:szCs w:val="24"/>
              </w:rPr>
              <w:t>131</w:t>
            </w:r>
          </w:p>
          <w:p w14:paraId="2A5E5E95" w14:textId="5127DFB6"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205,210,241,251,252,253 254</w:t>
            </w:r>
          </w:p>
        </w:tc>
      </w:tr>
      <w:tr w:rsidR="00F952D3" w:rsidRPr="0048211A" w14:paraId="2A5290CA" w14:textId="77777777" w:rsidTr="002F0EDB">
        <w:tc>
          <w:tcPr>
            <w:tcW w:w="4793" w:type="dxa"/>
          </w:tcPr>
          <w:p w14:paraId="40DA6621"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Performing preventive and corrective maintenance of equipment and instruments or referring to appropriate source for repairs.</w:t>
            </w:r>
          </w:p>
          <w:p w14:paraId="158CD170" w14:textId="77777777" w:rsidR="00F952D3" w:rsidRPr="0048211A" w:rsidRDefault="00F952D3" w:rsidP="00C93F05">
            <w:pPr>
              <w:pStyle w:val="NoSpacing"/>
              <w:rPr>
                <w:rFonts w:ascii="Times New Roman" w:hAnsi="Times New Roman" w:cs="Times New Roman"/>
                <w:sz w:val="24"/>
                <w:szCs w:val="24"/>
              </w:rPr>
            </w:pPr>
          </w:p>
        </w:tc>
        <w:tc>
          <w:tcPr>
            <w:tcW w:w="4225" w:type="dxa"/>
          </w:tcPr>
          <w:p w14:paraId="564B85A3"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MLT 251, 252, 253, 254</w:t>
            </w:r>
          </w:p>
        </w:tc>
      </w:tr>
      <w:tr w:rsidR="00F952D3" w:rsidRPr="0048211A" w14:paraId="6C34C034" w14:textId="77777777" w:rsidTr="002F0EDB">
        <w:tc>
          <w:tcPr>
            <w:tcW w:w="4793" w:type="dxa"/>
          </w:tcPr>
          <w:p w14:paraId="3C894F4E"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Practice Safety</w:t>
            </w:r>
          </w:p>
        </w:tc>
        <w:tc>
          <w:tcPr>
            <w:tcW w:w="4225" w:type="dxa"/>
          </w:tcPr>
          <w:p w14:paraId="7AB42678" w14:textId="77777777" w:rsidR="00F952D3" w:rsidRPr="0048211A" w:rsidRDefault="00F952D3" w:rsidP="00C93F05">
            <w:pPr>
              <w:pStyle w:val="NoSpacing"/>
              <w:rPr>
                <w:rFonts w:ascii="Times New Roman" w:hAnsi="Times New Roman" w:cs="Times New Roman"/>
                <w:sz w:val="24"/>
                <w:szCs w:val="24"/>
              </w:rPr>
            </w:pPr>
          </w:p>
        </w:tc>
      </w:tr>
      <w:tr w:rsidR="00F952D3" w:rsidRPr="0048211A" w14:paraId="19E04A6A" w14:textId="77777777" w:rsidTr="002F0EDB">
        <w:tc>
          <w:tcPr>
            <w:tcW w:w="4793" w:type="dxa"/>
          </w:tcPr>
          <w:p w14:paraId="3EBE7969"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Applying principles of safety </w:t>
            </w:r>
          </w:p>
          <w:p w14:paraId="2C4487FD" w14:textId="77777777" w:rsidR="00F952D3" w:rsidRPr="0048211A" w:rsidRDefault="00F952D3" w:rsidP="00C93F05">
            <w:pPr>
              <w:pStyle w:val="NoSpacing"/>
              <w:rPr>
                <w:rFonts w:ascii="Times New Roman" w:hAnsi="Times New Roman" w:cs="Times New Roman"/>
                <w:sz w:val="24"/>
                <w:szCs w:val="24"/>
              </w:rPr>
            </w:pPr>
          </w:p>
        </w:tc>
        <w:tc>
          <w:tcPr>
            <w:tcW w:w="4225" w:type="dxa"/>
          </w:tcPr>
          <w:p w14:paraId="5C21BC64" w14:textId="7715138E"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MLT 101,105, 110,115,120,130,</w:t>
            </w:r>
            <w:r w:rsidR="002C0FB1" w:rsidRPr="0048211A">
              <w:rPr>
                <w:rFonts w:ascii="Times New Roman" w:hAnsi="Times New Roman" w:cs="Times New Roman"/>
                <w:sz w:val="24"/>
                <w:szCs w:val="24"/>
              </w:rPr>
              <w:t>131</w:t>
            </w:r>
          </w:p>
          <w:p w14:paraId="15452D1C" w14:textId="6C9D095A"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205,210,241,251,252,253, 254</w:t>
            </w:r>
          </w:p>
        </w:tc>
      </w:tr>
      <w:tr w:rsidR="00F952D3" w:rsidRPr="0048211A" w14:paraId="42005327" w14:textId="77777777" w:rsidTr="002F0EDB">
        <w:tc>
          <w:tcPr>
            <w:tcW w:w="4793" w:type="dxa"/>
          </w:tcPr>
          <w:p w14:paraId="4C9383AC" w14:textId="77777777" w:rsidR="00F952D3" w:rsidRPr="0048211A" w:rsidRDefault="00F952D3" w:rsidP="00C93F05">
            <w:pPr>
              <w:pStyle w:val="NoSpacing"/>
              <w:rPr>
                <w:rFonts w:ascii="Times New Roman" w:hAnsi="Times New Roman" w:cs="Times New Roman"/>
                <w:sz w:val="24"/>
                <w:szCs w:val="24"/>
              </w:rPr>
            </w:pPr>
          </w:p>
          <w:p w14:paraId="522F3C0B"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Utilize Instrumentation/Analyze Specimens</w:t>
            </w:r>
          </w:p>
        </w:tc>
        <w:tc>
          <w:tcPr>
            <w:tcW w:w="4225" w:type="dxa"/>
          </w:tcPr>
          <w:p w14:paraId="791F54AC" w14:textId="77777777" w:rsidR="00F952D3" w:rsidRPr="0048211A" w:rsidRDefault="00F952D3" w:rsidP="00C93F05">
            <w:pPr>
              <w:pStyle w:val="NoSpacing"/>
              <w:rPr>
                <w:rFonts w:ascii="Times New Roman" w:hAnsi="Times New Roman" w:cs="Times New Roman"/>
                <w:sz w:val="24"/>
                <w:szCs w:val="24"/>
              </w:rPr>
            </w:pPr>
          </w:p>
        </w:tc>
      </w:tr>
      <w:tr w:rsidR="00F952D3" w:rsidRPr="0048211A" w14:paraId="173DE25F" w14:textId="77777777" w:rsidTr="002F0EDB">
        <w:tc>
          <w:tcPr>
            <w:tcW w:w="4793" w:type="dxa"/>
          </w:tcPr>
          <w:p w14:paraId="2182E4FF"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Performing analytical tests on body fluids, cells, and other substances</w:t>
            </w:r>
          </w:p>
          <w:p w14:paraId="3597DEB5" w14:textId="77777777" w:rsidR="00F952D3" w:rsidRPr="0048211A" w:rsidRDefault="00F952D3" w:rsidP="00C93F05">
            <w:pPr>
              <w:pStyle w:val="NoSpacing"/>
              <w:rPr>
                <w:rFonts w:ascii="Times New Roman" w:hAnsi="Times New Roman" w:cs="Times New Roman"/>
                <w:sz w:val="24"/>
                <w:szCs w:val="24"/>
              </w:rPr>
            </w:pPr>
          </w:p>
        </w:tc>
        <w:tc>
          <w:tcPr>
            <w:tcW w:w="4225" w:type="dxa"/>
          </w:tcPr>
          <w:p w14:paraId="1E4797F4"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MLT 101,110,120,130,210,251,252, 253, 254</w:t>
            </w:r>
          </w:p>
          <w:p w14:paraId="3B9D2915" w14:textId="77777777" w:rsidR="00F952D3" w:rsidRPr="0048211A" w:rsidRDefault="00F952D3" w:rsidP="00C93F05">
            <w:pPr>
              <w:pStyle w:val="NoSpacing"/>
              <w:rPr>
                <w:rFonts w:ascii="Times New Roman" w:hAnsi="Times New Roman" w:cs="Times New Roman"/>
                <w:sz w:val="24"/>
                <w:szCs w:val="24"/>
              </w:rPr>
            </w:pPr>
          </w:p>
        </w:tc>
      </w:tr>
      <w:tr w:rsidR="00F952D3" w:rsidRPr="0048211A" w14:paraId="376FAC44" w14:textId="77777777" w:rsidTr="002F0EDB">
        <w:tc>
          <w:tcPr>
            <w:tcW w:w="4793" w:type="dxa"/>
          </w:tcPr>
          <w:p w14:paraId="3C2224E3"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Perform Specimen Collection</w:t>
            </w:r>
          </w:p>
        </w:tc>
        <w:tc>
          <w:tcPr>
            <w:tcW w:w="4225" w:type="dxa"/>
          </w:tcPr>
          <w:p w14:paraId="04EDF228" w14:textId="77777777" w:rsidR="00F952D3" w:rsidRPr="0048211A" w:rsidRDefault="00F952D3" w:rsidP="00C93F05">
            <w:pPr>
              <w:pStyle w:val="NoSpacing"/>
              <w:rPr>
                <w:rFonts w:ascii="Times New Roman" w:hAnsi="Times New Roman" w:cs="Times New Roman"/>
                <w:sz w:val="24"/>
                <w:szCs w:val="24"/>
              </w:rPr>
            </w:pPr>
          </w:p>
        </w:tc>
      </w:tr>
      <w:tr w:rsidR="00F952D3" w:rsidRPr="0048211A" w14:paraId="19CE0968" w14:textId="77777777" w:rsidTr="002F0EDB">
        <w:tc>
          <w:tcPr>
            <w:tcW w:w="4793" w:type="dxa"/>
          </w:tcPr>
          <w:p w14:paraId="52308E55"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Collecting, processing, and analyzing biological specimens and other substances.</w:t>
            </w:r>
          </w:p>
          <w:p w14:paraId="2BD146B8" w14:textId="77777777" w:rsidR="00F952D3" w:rsidRPr="0048211A" w:rsidRDefault="00F952D3" w:rsidP="00C93F05">
            <w:pPr>
              <w:pStyle w:val="NoSpacing"/>
              <w:rPr>
                <w:rFonts w:ascii="Times New Roman" w:hAnsi="Times New Roman" w:cs="Times New Roman"/>
                <w:sz w:val="24"/>
                <w:szCs w:val="24"/>
              </w:rPr>
            </w:pPr>
          </w:p>
        </w:tc>
        <w:tc>
          <w:tcPr>
            <w:tcW w:w="4225" w:type="dxa"/>
          </w:tcPr>
          <w:p w14:paraId="1692D3A4"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MLT 101,110, 251,252,253, 254</w:t>
            </w:r>
          </w:p>
        </w:tc>
      </w:tr>
      <w:tr w:rsidR="00F952D3" w:rsidRPr="0048211A" w14:paraId="4A862BE2" w14:textId="77777777" w:rsidTr="002F0EDB">
        <w:tc>
          <w:tcPr>
            <w:tcW w:w="4793" w:type="dxa"/>
          </w:tcPr>
          <w:p w14:paraId="104B918F"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Report Accurate Results</w:t>
            </w:r>
          </w:p>
        </w:tc>
        <w:tc>
          <w:tcPr>
            <w:tcW w:w="4225" w:type="dxa"/>
          </w:tcPr>
          <w:p w14:paraId="3E1BC5F5" w14:textId="77777777" w:rsidR="00F952D3" w:rsidRPr="0048211A" w:rsidRDefault="00F952D3" w:rsidP="00C93F05">
            <w:pPr>
              <w:pStyle w:val="NoSpacing"/>
              <w:rPr>
                <w:rFonts w:ascii="Times New Roman" w:hAnsi="Times New Roman" w:cs="Times New Roman"/>
                <w:sz w:val="24"/>
                <w:szCs w:val="24"/>
              </w:rPr>
            </w:pPr>
          </w:p>
        </w:tc>
      </w:tr>
      <w:tr w:rsidR="00F952D3" w:rsidRPr="0048211A" w14:paraId="1ABAEF70" w14:textId="77777777" w:rsidTr="002F0EDB">
        <w:tc>
          <w:tcPr>
            <w:tcW w:w="4793" w:type="dxa"/>
          </w:tcPr>
          <w:p w14:paraId="184E5BD0"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Recognizing factors that affect procedures and results and taking appropriate actions within predetermined limits when corrections are indicated.</w:t>
            </w:r>
          </w:p>
          <w:p w14:paraId="112504D2" w14:textId="77777777" w:rsidR="00F952D3" w:rsidRPr="0048211A" w:rsidRDefault="00F952D3" w:rsidP="00C93F05">
            <w:pPr>
              <w:pStyle w:val="NoSpacing"/>
              <w:rPr>
                <w:rFonts w:ascii="Times New Roman" w:hAnsi="Times New Roman" w:cs="Times New Roman"/>
                <w:sz w:val="24"/>
                <w:szCs w:val="24"/>
              </w:rPr>
            </w:pPr>
          </w:p>
        </w:tc>
        <w:tc>
          <w:tcPr>
            <w:tcW w:w="4225" w:type="dxa"/>
          </w:tcPr>
          <w:p w14:paraId="54369FFD" w14:textId="11EEF9B6"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MLT 101,110,115,120,130,</w:t>
            </w:r>
            <w:r w:rsidR="002C0FB1" w:rsidRPr="0048211A">
              <w:rPr>
                <w:rFonts w:ascii="Times New Roman" w:hAnsi="Times New Roman" w:cs="Times New Roman"/>
                <w:sz w:val="24"/>
                <w:szCs w:val="24"/>
              </w:rPr>
              <w:t xml:space="preserve"> 131</w:t>
            </w:r>
          </w:p>
          <w:p w14:paraId="4EA4937D" w14:textId="0F970645"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205,210,241,251,252,253, 254</w:t>
            </w:r>
          </w:p>
        </w:tc>
      </w:tr>
      <w:tr w:rsidR="00F952D3" w:rsidRPr="0048211A" w14:paraId="44E7CB41" w14:textId="77777777" w:rsidTr="002F0EDB">
        <w:tc>
          <w:tcPr>
            <w:tcW w:w="4793" w:type="dxa"/>
          </w:tcPr>
          <w:p w14:paraId="10806B0A"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Relating laboratory findings to common disease processes.</w:t>
            </w:r>
          </w:p>
          <w:p w14:paraId="29971FD2" w14:textId="77777777" w:rsidR="00F952D3" w:rsidRPr="0048211A" w:rsidRDefault="00F952D3" w:rsidP="00C93F05">
            <w:pPr>
              <w:pStyle w:val="NoSpacing"/>
              <w:rPr>
                <w:rFonts w:ascii="Times New Roman" w:hAnsi="Times New Roman" w:cs="Times New Roman"/>
                <w:sz w:val="24"/>
                <w:szCs w:val="24"/>
              </w:rPr>
            </w:pPr>
          </w:p>
        </w:tc>
        <w:tc>
          <w:tcPr>
            <w:tcW w:w="4225" w:type="dxa"/>
          </w:tcPr>
          <w:p w14:paraId="25AC962E" w14:textId="47BA435A"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MLT 101,110,115,120,130,</w:t>
            </w:r>
            <w:r w:rsidR="002C0FB1" w:rsidRPr="0048211A">
              <w:rPr>
                <w:rFonts w:ascii="Times New Roman" w:hAnsi="Times New Roman" w:cs="Times New Roman"/>
                <w:sz w:val="24"/>
                <w:szCs w:val="24"/>
              </w:rPr>
              <w:t>131,</w:t>
            </w:r>
          </w:p>
          <w:p w14:paraId="690A22D9" w14:textId="46421A56"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205,210,241,251,252,253, 254</w:t>
            </w:r>
          </w:p>
        </w:tc>
      </w:tr>
      <w:tr w:rsidR="00F952D3" w:rsidRPr="0048211A" w14:paraId="27790D0A" w14:textId="77777777" w:rsidTr="002F0EDB">
        <w:tc>
          <w:tcPr>
            <w:tcW w:w="4793" w:type="dxa"/>
          </w:tcPr>
          <w:p w14:paraId="0B6D5016"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Applying basic scientific principles in learning new techniques and procedures.</w:t>
            </w:r>
          </w:p>
          <w:p w14:paraId="7BA61CCD" w14:textId="77777777" w:rsidR="00F952D3" w:rsidRPr="0048211A" w:rsidRDefault="00F952D3" w:rsidP="00C93F05">
            <w:pPr>
              <w:pStyle w:val="NoSpacing"/>
              <w:rPr>
                <w:rFonts w:ascii="Times New Roman" w:hAnsi="Times New Roman" w:cs="Times New Roman"/>
                <w:sz w:val="24"/>
                <w:szCs w:val="24"/>
              </w:rPr>
            </w:pPr>
          </w:p>
        </w:tc>
        <w:tc>
          <w:tcPr>
            <w:tcW w:w="4225" w:type="dxa"/>
          </w:tcPr>
          <w:p w14:paraId="2EABE93F" w14:textId="4401AD13"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MLT 101,110,115,120,130,</w:t>
            </w:r>
            <w:r w:rsidR="002C0FB1" w:rsidRPr="0048211A">
              <w:rPr>
                <w:rFonts w:ascii="Times New Roman" w:hAnsi="Times New Roman" w:cs="Times New Roman"/>
                <w:sz w:val="24"/>
                <w:szCs w:val="24"/>
              </w:rPr>
              <w:t>131</w:t>
            </w:r>
          </w:p>
          <w:p w14:paraId="141FEAA2" w14:textId="79E56319"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205,210,</w:t>
            </w:r>
            <w:r w:rsidR="002C0FB1" w:rsidRPr="0048211A">
              <w:rPr>
                <w:rFonts w:ascii="Times New Roman" w:hAnsi="Times New Roman" w:cs="Times New Roman"/>
                <w:sz w:val="24"/>
                <w:szCs w:val="24"/>
              </w:rPr>
              <w:t xml:space="preserve"> </w:t>
            </w:r>
            <w:r w:rsidRPr="0048211A">
              <w:rPr>
                <w:rFonts w:ascii="Times New Roman" w:hAnsi="Times New Roman" w:cs="Times New Roman"/>
                <w:sz w:val="24"/>
                <w:szCs w:val="24"/>
              </w:rPr>
              <w:t>241,251,252,253,254</w:t>
            </w:r>
          </w:p>
        </w:tc>
      </w:tr>
      <w:tr w:rsidR="00F952D3" w:rsidRPr="0048211A" w14:paraId="6961A675" w14:textId="77777777" w:rsidTr="002F0EDB">
        <w:tc>
          <w:tcPr>
            <w:tcW w:w="4793" w:type="dxa"/>
          </w:tcPr>
          <w:p w14:paraId="69F5F758"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Laboratory Procedures</w:t>
            </w:r>
          </w:p>
        </w:tc>
        <w:tc>
          <w:tcPr>
            <w:tcW w:w="4225" w:type="dxa"/>
          </w:tcPr>
          <w:p w14:paraId="1C1EEC73" w14:textId="77777777" w:rsidR="00F952D3" w:rsidRPr="0048211A" w:rsidRDefault="00F952D3" w:rsidP="00C93F05">
            <w:pPr>
              <w:pStyle w:val="NoSpacing"/>
              <w:rPr>
                <w:rFonts w:ascii="Times New Roman" w:hAnsi="Times New Roman" w:cs="Times New Roman"/>
                <w:sz w:val="24"/>
                <w:szCs w:val="24"/>
              </w:rPr>
            </w:pPr>
          </w:p>
        </w:tc>
      </w:tr>
      <w:tr w:rsidR="00F952D3" w:rsidRPr="0048211A" w14:paraId="125F4EE5" w14:textId="77777777" w:rsidTr="002F0EDB">
        <w:tc>
          <w:tcPr>
            <w:tcW w:w="4793" w:type="dxa"/>
          </w:tcPr>
          <w:p w14:paraId="623BB68F" w14:textId="70D4616C"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Blood Bank/Transfusion Services</w:t>
            </w:r>
          </w:p>
        </w:tc>
        <w:tc>
          <w:tcPr>
            <w:tcW w:w="4225" w:type="dxa"/>
          </w:tcPr>
          <w:p w14:paraId="27D786E9"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MLT 120, 251, 252, 270</w:t>
            </w:r>
          </w:p>
        </w:tc>
      </w:tr>
      <w:tr w:rsidR="00F952D3" w:rsidRPr="0048211A" w14:paraId="511687DB" w14:textId="77777777" w:rsidTr="002F0EDB">
        <w:tc>
          <w:tcPr>
            <w:tcW w:w="4793" w:type="dxa"/>
          </w:tcPr>
          <w:p w14:paraId="6D626E25"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Chemistry</w:t>
            </w:r>
          </w:p>
        </w:tc>
        <w:tc>
          <w:tcPr>
            <w:tcW w:w="4225" w:type="dxa"/>
          </w:tcPr>
          <w:p w14:paraId="7428822A" w14:textId="406ED871"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MLT 130,</w:t>
            </w:r>
            <w:r w:rsidR="002C0FB1" w:rsidRPr="0048211A">
              <w:rPr>
                <w:rFonts w:ascii="Times New Roman" w:hAnsi="Times New Roman" w:cs="Times New Roman"/>
                <w:sz w:val="24"/>
                <w:szCs w:val="24"/>
              </w:rPr>
              <w:t>131,</w:t>
            </w:r>
            <w:r w:rsidRPr="0048211A">
              <w:rPr>
                <w:rFonts w:ascii="Times New Roman" w:hAnsi="Times New Roman" w:cs="Times New Roman"/>
                <w:sz w:val="24"/>
                <w:szCs w:val="24"/>
              </w:rPr>
              <w:t>251,252,270</w:t>
            </w:r>
          </w:p>
        </w:tc>
      </w:tr>
      <w:tr w:rsidR="00F952D3" w:rsidRPr="0048211A" w14:paraId="63F47748" w14:textId="77777777" w:rsidTr="002F0EDB">
        <w:tc>
          <w:tcPr>
            <w:tcW w:w="4793" w:type="dxa"/>
          </w:tcPr>
          <w:p w14:paraId="6866CD79"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Hematology</w:t>
            </w:r>
          </w:p>
        </w:tc>
        <w:tc>
          <w:tcPr>
            <w:tcW w:w="4225" w:type="dxa"/>
          </w:tcPr>
          <w:p w14:paraId="4AE590E5"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MLT 110,210,251,252,270</w:t>
            </w:r>
          </w:p>
        </w:tc>
      </w:tr>
      <w:tr w:rsidR="00F952D3" w:rsidRPr="0048211A" w14:paraId="6CC2389E" w14:textId="77777777" w:rsidTr="002F0EDB">
        <w:tc>
          <w:tcPr>
            <w:tcW w:w="4793" w:type="dxa"/>
          </w:tcPr>
          <w:p w14:paraId="3490FA0C"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Microbiology</w:t>
            </w:r>
          </w:p>
        </w:tc>
        <w:tc>
          <w:tcPr>
            <w:tcW w:w="4225" w:type="dxa"/>
          </w:tcPr>
          <w:p w14:paraId="38D55F9F"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MLT 105,205,251,252,270</w:t>
            </w:r>
          </w:p>
        </w:tc>
      </w:tr>
      <w:tr w:rsidR="00F952D3" w:rsidRPr="0048211A" w14:paraId="53C6E440" w14:textId="77777777" w:rsidTr="002F0EDB">
        <w:tc>
          <w:tcPr>
            <w:tcW w:w="4793" w:type="dxa"/>
          </w:tcPr>
          <w:p w14:paraId="7202E7C7"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Point of Care Testing (POCT)</w:t>
            </w:r>
          </w:p>
        </w:tc>
        <w:tc>
          <w:tcPr>
            <w:tcW w:w="4225" w:type="dxa"/>
          </w:tcPr>
          <w:p w14:paraId="7482AA29" w14:textId="760DD2C9"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MLT102,110,130,210,251,252,253,254</w:t>
            </w:r>
          </w:p>
        </w:tc>
      </w:tr>
    </w:tbl>
    <w:p w14:paraId="102F40BF" w14:textId="77777777" w:rsidR="00F952D3" w:rsidRPr="0048211A" w:rsidRDefault="00F952D3" w:rsidP="00C93F05">
      <w:pPr>
        <w:pStyle w:val="NoSpacing"/>
        <w:rPr>
          <w:rFonts w:ascii="Times New Roman" w:hAnsi="Times New Roman" w:cs="Times New Roman"/>
          <w:sz w:val="24"/>
          <w:szCs w:val="24"/>
        </w:rPr>
      </w:pPr>
    </w:p>
    <w:p w14:paraId="7FD39C86"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Note: Student learning outcomes for each individual MLT course are included in the course syllabi given to the student at the beginning of each semester.</w:t>
      </w:r>
    </w:p>
    <w:p w14:paraId="7340B494" w14:textId="77777777" w:rsidR="00F55BB5" w:rsidRPr="0048211A" w:rsidRDefault="00F55BB5" w:rsidP="000703CB">
      <w:pPr>
        <w:pStyle w:val="NoSpacing"/>
        <w:jc w:val="center"/>
        <w:rPr>
          <w:rFonts w:ascii="Times New Roman" w:hAnsi="Times New Roman" w:cs="Times New Roman"/>
          <w:b/>
          <w:bCs/>
          <w:sz w:val="24"/>
          <w:szCs w:val="24"/>
        </w:rPr>
      </w:pPr>
    </w:p>
    <w:p w14:paraId="1C18B5B6" w14:textId="77777777" w:rsidR="002B75F7" w:rsidRPr="0048211A" w:rsidRDefault="002B75F7">
      <w:pPr>
        <w:rPr>
          <w:rFonts w:ascii="Times New Roman" w:hAnsi="Times New Roman" w:cs="Times New Roman"/>
          <w:b/>
          <w:bCs/>
          <w:sz w:val="24"/>
          <w:szCs w:val="24"/>
        </w:rPr>
      </w:pPr>
      <w:r w:rsidRPr="0048211A">
        <w:rPr>
          <w:rFonts w:ascii="Times New Roman" w:hAnsi="Times New Roman" w:cs="Times New Roman"/>
          <w:b/>
          <w:bCs/>
          <w:sz w:val="24"/>
          <w:szCs w:val="24"/>
        </w:rPr>
        <w:br w:type="page"/>
      </w:r>
    </w:p>
    <w:p w14:paraId="5BBE615D" w14:textId="31621DA9" w:rsidR="00F952D3" w:rsidRPr="0048211A" w:rsidRDefault="00F952D3" w:rsidP="000703CB">
      <w:pPr>
        <w:pStyle w:val="NoSpacing"/>
        <w:jc w:val="center"/>
        <w:rPr>
          <w:rFonts w:ascii="Times New Roman" w:hAnsi="Times New Roman" w:cs="Times New Roman"/>
          <w:b/>
          <w:bCs/>
          <w:sz w:val="24"/>
          <w:szCs w:val="24"/>
        </w:rPr>
      </w:pPr>
      <w:r w:rsidRPr="0048211A">
        <w:rPr>
          <w:rFonts w:ascii="Times New Roman" w:hAnsi="Times New Roman" w:cs="Times New Roman"/>
          <w:b/>
          <w:bCs/>
          <w:sz w:val="24"/>
          <w:szCs w:val="24"/>
        </w:rPr>
        <w:t>MEDICAL LABORATORY TECHNOLOGY</w:t>
      </w:r>
    </w:p>
    <w:p w14:paraId="31AA0C05" w14:textId="77777777" w:rsidR="00F952D3" w:rsidRPr="0048211A" w:rsidRDefault="00F952D3" w:rsidP="000703CB">
      <w:pPr>
        <w:pStyle w:val="NoSpacing"/>
        <w:jc w:val="center"/>
        <w:rPr>
          <w:rFonts w:ascii="Times New Roman" w:hAnsi="Times New Roman" w:cs="Times New Roman"/>
          <w:b/>
          <w:bCs/>
          <w:sz w:val="24"/>
          <w:szCs w:val="24"/>
        </w:rPr>
      </w:pPr>
      <w:r w:rsidRPr="0048211A">
        <w:rPr>
          <w:rFonts w:ascii="Times New Roman" w:hAnsi="Times New Roman" w:cs="Times New Roman"/>
          <w:b/>
          <w:bCs/>
          <w:sz w:val="24"/>
          <w:szCs w:val="24"/>
        </w:rPr>
        <w:t>SAFETY INSTRUCTIONS TO THE STUDENT</w:t>
      </w:r>
    </w:p>
    <w:p w14:paraId="639BF07C" w14:textId="77777777" w:rsidR="00F952D3" w:rsidRPr="0048211A" w:rsidRDefault="00F952D3" w:rsidP="000703CB">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w:t>
      </w:r>
    </w:p>
    <w:p w14:paraId="7065A8A0" w14:textId="77777777" w:rsidR="00F952D3" w:rsidRPr="0048211A" w:rsidRDefault="00F952D3" w:rsidP="000703CB">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1.  At all times, avoid exposing yourself or others to unnecessary danger.</w:t>
      </w:r>
    </w:p>
    <w:p w14:paraId="0702EB54" w14:textId="77777777" w:rsidR="00F952D3" w:rsidRPr="0048211A" w:rsidRDefault="00F952D3" w:rsidP="000703CB">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w:t>
      </w:r>
    </w:p>
    <w:p w14:paraId="160AA9E5" w14:textId="77777777" w:rsidR="00F952D3" w:rsidRPr="0048211A" w:rsidRDefault="00F952D3" w:rsidP="000703CB">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2.  Observe the following precautions for safety in the laboratory:</w:t>
      </w:r>
    </w:p>
    <w:p w14:paraId="32246865" w14:textId="77777777" w:rsidR="00F952D3" w:rsidRPr="0048211A" w:rsidRDefault="00F952D3" w:rsidP="000703CB">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w:t>
      </w:r>
    </w:p>
    <w:p w14:paraId="39C5B8FE" w14:textId="007A5D75" w:rsidR="00F952D3" w:rsidRPr="0048211A" w:rsidRDefault="00F952D3" w:rsidP="00F55BB5">
      <w:pPr>
        <w:pStyle w:val="NoSpacing"/>
        <w:ind w:left="1440" w:hanging="720"/>
        <w:rPr>
          <w:rFonts w:ascii="Times New Roman" w:hAnsi="Times New Roman" w:cs="Times New Roman"/>
          <w:sz w:val="24"/>
          <w:szCs w:val="24"/>
        </w:rPr>
      </w:pPr>
      <w:r w:rsidRPr="0048211A">
        <w:rPr>
          <w:rFonts w:ascii="Times New Roman" w:hAnsi="Times New Roman" w:cs="Times New Roman"/>
          <w:sz w:val="24"/>
          <w:szCs w:val="24"/>
        </w:rPr>
        <w:t>(a)</w:t>
      </w:r>
      <w:r w:rsidRPr="0048211A">
        <w:rPr>
          <w:rFonts w:ascii="Times New Roman" w:hAnsi="Times New Roman" w:cs="Times New Roman"/>
          <w:sz w:val="24"/>
          <w:szCs w:val="24"/>
        </w:rPr>
        <w:tab/>
        <w:t>Wash your hands thoroughly with soap and water at the beginning and at the end of each laboratory period.  Disinfect your hands when appropriate.</w:t>
      </w:r>
    </w:p>
    <w:p w14:paraId="7156BAFE" w14:textId="77777777" w:rsidR="00F952D3" w:rsidRPr="0048211A" w:rsidRDefault="00F952D3" w:rsidP="00F55BB5">
      <w:pPr>
        <w:pStyle w:val="NoSpacing"/>
        <w:ind w:left="1440" w:hanging="720"/>
        <w:rPr>
          <w:rFonts w:ascii="Times New Roman" w:hAnsi="Times New Roman" w:cs="Times New Roman"/>
          <w:sz w:val="24"/>
          <w:szCs w:val="24"/>
        </w:rPr>
      </w:pPr>
      <w:r w:rsidRPr="0048211A">
        <w:rPr>
          <w:rFonts w:ascii="Times New Roman" w:hAnsi="Times New Roman" w:cs="Times New Roman"/>
          <w:sz w:val="24"/>
          <w:szCs w:val="24"/>
        </w:rPr>
        <w:t>(b)</w:t>
      </w:r>
      <w:r w:rsidRPr="0048211A">
        <w:rPr>
          <w:rFonts w:ascii="Times New Roman" w:hAnsi="Times New Roman" w:cs="Times New Roman"/>
          <w:sz w:val="24"/>
          <w:szCs w:val="24"/>
        </w:rPr>
        <w:tab/>
        <w:t xml:space="preserve">Wear a disposable laboratory coat, face shield, and gloves during all laboratory procedures and remove before leaving lab area. </w:t>
      </w:r>
    </w:p>
    <w:p w14:paraId="2750907F" w14:textId="0DE50941" w:rsidR="00F952D3" w:rsidRPr="0048211A" w:rsidRDefault="00F952D3" w:rsidP="00F55BB5">
      <w:pPr>
        <w:pStyle w:val="NoSpacing"/>
        <w:ind w:left="1440" w:hanging="720"/>
        <w:rPr>
          <w:rFonts w:ascii="Times New Roman" w:hAnsi="Times New Roman" w:cs="Times New Roman"/>
          <w:sz w:val="24"/>
          <w:szCs w:val="24"/>
        </w:rPr>
      </w:pPr>
      <w:r w:rsidRPr="0048211A">
        <w:rPr>
          <w:rFonts w:ascii="Times New Roman" w:hAnsi="Times New Roman" w:cs="Times New Roman"/>
          <w:sz w:val="24"/>
          <w:szCs w:val="24"/>
        </w:rPr>
        <w:t>(c)</w:t>
      </w:r>
      <w:r w:rsidRPr="0048211A">
        <w:rPr>
          <w:rFonts w:ascii="Times New Roman" w:hAnsi="Times New Roman" w:cs="Times New Roman"/>
          <w:sz w:val="24"/>
          <w:szCs w:val="24"/>
        </w:rPr>
        <w:tab/>
        <w:t xml:space="preserve">Scrub with a cleansing agent and disinfect the working surface of your desk at the beginning and the end of each lab period. </w:t>
      </w:r>
    </w:p>
    <w:p w14:paraId="58C4131B" w14:textId="77777777" w:rsidR="00F952D3" w:rsidRPr="0048211A" w:rsidRDefault="00F952D3" w:rsidP="00F55BB5">
      <w:pPr>
        <w:pStyle w:val="NoSpacing"/>
        <w:ind w:left="1440" w:hanging="720"/>
        <w:rPr>
          <w:rFonts w:ascii="Times New Roman" w:hAnsi="Times New Roman" w:cs="Times New Roman"/>
          <w:sz w:val="24"/>
          <w:szCs w:val="24"/>
        </w:rPr>
      </w:pPr>
      <w:r w:rsidRPr="0048211A">
        <w:rPr>
          <w:rFonts w:ascii="Times New Roman" w:hAnsi="Times New Roman" w:cs="Times New Roman"/>
          <w:sz w:val="24"/>
          <w:szCs w:val="24"/>
        </w:rPr>
        <w:t>(d)</w:t>
      </w:r>
      <w:r w:rsidRPr="0048211A">
        <w:rPr>
          <w:rFonts w:ascii="Times New Roman" w:hAnsi="Times New Roman" w:cs="Times New Roman"/>
          <w:sz w:val="24"/>
          <w:szCs w:val="24"/>
        </w:rPr>
        <w:tab/>
        <w:t>Do not put anything in your mouth during the laboratory period.  Do not lick gummed labels or put pencils in your mouth.  Do not eat, drink, or smoke during the laboratory time.</w:t>
      </w:r>
    </w:p>
    <w:p w14:paraId="751DCAC6" w14:textId="7E9320BB" w:rsidR="00F952D3" w:rsidRPr="0048211A" w:rsidRDefault="00F952D3" w:rsidP="00F55BB5">
      <w:pPr>
        <w:pStyle w:val="NoSpacing"/>
        <w:ind w:left="1440" w:hanging="720"/>
        <w:rPr>
          <w:rFonts w:ascii="Times New Roman" w:hAnsi="Times New Roman" w:cs="Times New Roman"/>
          <w:sz w:val="24"/>
          <w:szCs w:val="24"/>
        </w:rPr>
      </w:pPr>
      <w:r w:rsidRPr="0048211A">
        <w:rPr>
          <w:rFonts w:ascii="Times New Roman" w:hAnsi="Times New Roman" w:cs="Times New Roman"/>
          <w:sz w:val="24"/>
          <w:szCs w:val="24"/>
        </w:rPr>
        <w:t xml:space="preserve">(e) </w:t>
      </w:r>
      <w:r w:rsidRPr="0048211A">
        <w:rPr>
          <w:rFonts w:ascii="Times New Roman" w:hAnsi="Times New Roman" w:cs="Times New Roman"/>
          <w:sz w:val="24"/>
          <w:szCs w:val="24"/>
        </w:rPr>
        <w:tab/>
        <w:t>At all times keep your hands and fingers away from your face and mouth.  Your fingers and nail beds can become contaminated.</w:t>
      </w:r>
    </w:p>
    <w:p w14:paraId="12F8F136" w14:textId="6F82E426" w:rsidR="00F952D3" w:rsidRPr="0048211A" w:rsidRDefault="00F952D3" w:rsidP="00F55BB5">
      <w:pPr>
        <w:pStyle w:val="NoSpacing"/>
        <w:ind w:left="1440" w:hanging="720"/>
        <w:rPr>
          <w:rFonts w:ascii="Times New Roman" w:hAnsi="Times New Roman" w:cs="Times New Roman"/>
          <w:sz w:val="24"/>
          <w:szCs w:val="24"/>
        </w:rPr>
      </w:pPr>
      <w:r w:rsidRPr="0048211A">
        <w:rPr>
          <w:rFonts w:ascii="Times New Roman" w:hAnsi="Times New Roman" w:cs="Times New Roman"/>
          <w:sz w:val="24"/>
          <w:szCs w:val="24"/>
        </w:rPr>
        <w:t>(f)</w:t>
      </w:r>
      <w:r w:rsidRPr="0048211A">
        <w:rPr>
          <w:rFonts w:ascii="Times New Roman" w:hAnsi="Times New Roman" w:cs="Times New Roman"/>
          <w:sz w:val="24"/>
          <w:szCs w:val="24"/>
        </w:rPr>
        <w:tab/>
        <w:t>Dispose of infectious material, cultures, and contaminated materials carefully as prescribed by the MLT instructor.  Note the location of the special containers of disinfectant and use regularly.</w:t>
      </w:r>
    </w:p>
    <w:p w14:paraId="734A7204" w14:textId="77777777" w:rsidR="00F952D3" w:rsidRPr="0048211A" w:rsidRDefault="00F952D3" w:rsidP="00F55BB5">
      <w:pPr>
        <w:pStyle w:val="NoSpacing"/>
        <w:ind w:left="1440" w:hanging="720"/>
        <w:rPr>
          <w:rFonts w:ascii="Times New Roman" w:hAnsi="Times New Roman" w:cs="Times New Roman"/>
          <w:sz w:val="24"/>
          <w:szCs w:val="24"/>
        </w:rPr>
      </w:pPr>
      <w:r w:rsidRPr="0048211A">
        <w:rPr>
          <w:rFonts w:ascii="Times New Roman" w:hAnsi="Times New Roman" w:cs="Times New Roman"/>
          <w:sz w:val="24"/>
          <w:szCs w:val="24"/>
        </w:rPr>
        <w:t>(g)</w:t>
      </w:r>
      <w:r w:rsidRPr="0048211A">
        <w:rPr>
          <w:rFonts w:ascii="Times New Roman" w:hAnsi="Times New Roman" w:cs="Times New Roman"/>
          <w:sz w:val="24"/>
          <w:szCs w:val="24"/>
        </w:rPr>
        <w:tab/>
        <w:t>Always flame-sterilize platinum loops and needles carefully and thoroughly each time before laying them aside.</w:t>
      </w:r>
    </w:p>
    <w:p w14:paraId="0A04F5A6" w14:textId="77777777" w:rsidR="00F952D3" w:rsidRPr="0048211A" w:rsidRDefault="00F952D3" w:rsidP="00F55BB5">
      <w:pPr>
        <w:pStyle w:val="NoSpacing"/>
        <w:ind w:left="1440" w:hanging="720"/>
        <w:rPr>
          <w:rFonts w:ascii="Times New Roman" w:hAnsi="Times New Roman" w:cs="Times New Roman"/>
          <w:sz w:val="24"/>
          <w:szCs w:val="24"/>
        </w:rPr>
      </w:pPr>
      <w:r w:rsidRPr="0048211A">
        <w:rPr>
          <w:rFonts w:ascii="Times New Roman" w:hAnsi="Times New Roman" w:cs="Times New Roman"/>
          <w:sz w:val="24"/>
          <w:szCs w:val="24"/>
        </w:rPr>
        <w:t>(h)</w:t>
      </w:r>
      <w:r w:rsidRPr="0048211A">
        <w:rPr>
          <w:rFonts w:ascii="Times New Roman" w:hAnsi="Times New Roman" w:cs="Times New Roman"/>
          <w:sz w:val="24"/>
          <w:szCs w:val="24"/>
        </w:rPr>
        <w:tab/>
        <w:t>Avoid spilling any kind of contaminated material.  If infectious material contacts the desk, hands, clothing, or floor, notify the MLT instructor at once.</w:t>
      </w:r>
    </w:p>
    <w:p w14:paraId="7B508DE2" w14:textId="77777777" w:rsidR="00F952D3" w:rsidRPr="0048211A" w:rsidRDefault="00F952D3" w:rsidP="00F55BB5">
      <w:pPr>
        <w:pStyle w:val="NoSpacing"/>
        <w:ind w:firstLine="720"/>
        <w:rPr>
          <w:rFonts w:ascii="Times New Roman" w:hAnsi="Times New Roman" w:cs="Times New Roman"/>
          <w:sz w:val="24"/>
          <w:szCs w:val="24"/>
        </w:rPr>
      </w:pPr>
      <w:r w:rsidRPr="0048211A">
        <w:rPr>
          <w:rFonts w:ascii="Times New Roman" w:hAnsi="Times New Roman" w:cs="Times New Roman"/>
          <w:sz w:val="24"/>
          <w:szCs w:val="24"/>
        </w:rPr>
        <w:t>(</w:t>
      </w:r>
      <w:proofErr w:type="spellStart"/>
      <w:r w:rsidRPr="0048211A">
        <w:rPr>
          <w:rFonts w:ascii="Times New Roman" w:hAnsi="Times New Roman" w:cs="Times New Roman"/>
          <w:sz w:val="24"/>
          <w:szCs w:val="24"/>
        </w:rPr>
        <w:t>i</w:t>
      </w:r>
      <w:proofErr w:type="spellEnd"/>
      <w:r w:rsidRPr="0048211A">
        <w:rPr>
          <w:rFonts w:ascii="Times New Roman" w:hAnsi="Times New Roman" w:cs="Times New Roman"/>
          <w:sz w:val="24"/>
          <w:szCs w:val="24"/>
        </w:rPr>
        <w:t>)</w:t>
      </w:r>
      <w:r w:rsidRPr="0048211A">
        <w:rPr>
          <w:rFonts w:ascii="Times New Roman" w:hAnsi="Times New Roman" w:cs="Times New Roman"/>
          <w:sz w:val="24"/>
          <w:szCs w:val="24"/>
        </w:rPr>
        <w:tab/>
        <w:t>Report even a minor accident to the MLT instructor immediately.</w:t>
      </w:r>
    </w:p>
    <w:p w14:paraId="5C601A3A" w14:textId="77777777" w:rsidR="00F952D3" w:rsidRPr="0048211A" w:rsidRDefault="00F952D3" w:rsidP="00F55BB5">
      <w:pPr>
        <w:pStyle w:val="NoSpacing"/>
        <w:ind w:left="1440" w:hanging="720"/>
        <w:rPr>
          <w:rFonts w:ascii="Times New Roman" w:hAnsi="Times New Roman" w:cs="Times New Roman"/>
          <w:sz w:val="24"/>
          <w:szCs w:val="24"/>
        </w:rPr>
      </w:pPr>
      <w:r w:rsidRPr="0048211A">
        <w:rPr>
          <w:rFonts w:ascii="Times New Roman" w:hAnsi="Times New Roman" w:cs="Times New Roman"/>
          <w:sz w:val="24"/>
          <w:szCs w:val="24"/>
        </w:rPr>
        <w:t>(j)</w:t>
      </w:r>
      <w:r w:rsidRPr="0048211A">
        <w:rPr>
          <w:rFonts w:ascii="Times New Roman" w:hAnsi="Times New Roman" w:cs="Times New Roman"/>
          <w:sz w:val="24"/>
          <w:szCs w:val="24"/>
        </w:rPr>
        <w:tab/>
        <w:t>Arrange cultures and infectious material in a secure place on the desk.  Do not allow unused equipment to accumulate in your work area.</w:t>
      </w:r>
    </w:p>
    <w:p w14:paraId="6DDAF81D" w14:textId="77777777" w:rsidR="00F952D3" w:rsidRPr="0048211A" w:rsidRDefault="00F952D3" w:rsidP="00F55BB5">
      <w:pPr>
        <w:pStyle w:val="NoSpacing"/>
        <w:ind w:left="1440" w:hanging="720"/>
        <w:rPr>
          <w:rFonts w:ascii="Times New Roman" w:hAnsi="Times New Roman" w:cs="Times New Roman"/>
          <w:sz w:val="24"/>
          <w:szCs w:val="24"/>
        </w:rPr>
      </w:pPr>
      <w:r w:rsidRPr="0048211A">
        <w:rPr>
          <w:rFonts w:ascii="Times New Roman" w:hAnsi="Times New Roman" w:cs="Times New Roman"/>
          <w:sz w:val="24"/>
          <w:szCs w:val="24"/>
        </w:rPr>
        <w:t>(k)</w:t>
      </w:r>
      <w:r w:rsidRPr="0048211A">
        <w:rPr>
          <w:rFonts w:ascii="Times New Roman" w:hAnsi="Times New Roman" w:cs="Times New Roman"/>
          <w:sz w:val="24"/>
          <w:szCs w:val="24"/>
        </w:rPr>
        <w:tab/>
        <w:t xml:space="preserve">Keep glassware and other equipment clean and in its proper place.  </w:t>
      </w:r>
      <w:proofErr w:type="gramStart"/>
      <w:r w:rsidRPr="0048211A">
        <w:rPr>
          <w:rFonts w:ascii="Times New Roman" w:hAnsi="Times New Roman" w:cs="Times New Roman"/>
          <w:sz w:val="24"/>
          <w:szCs w:val="24"/>
        </w:rPr>
        <w:t>Be as clean and orderly as possible at all times</w:t>
      </w:r>
      <w:proofErr w:type="gramEnd"/>
      <w:r w:rsidRPr="0048211A">
        <w:rPr>
          <w:rFonts w:ascii="Times New Roman" w:hAnsi="Times New Roman" w:cs="Times New Roman"/>
          <w:sz w:val="24"/>
          <w:szCs w:val="24"/>
        </w:rPr>
        <w:t>.</w:t>
      </w:r>
    </w:p>
    <w:p w14:paraId="046D5099" w14:textId="77777777" w:rsidR="00F952D3" w:rsidRPr="0048211A" w:rsidRDefault="00F952D3" w:rsidP="00F55BB5">
      <w:pPr>
        <w:pStyle w:val="NoSpacing"/>
        <w:ind w:left="720"/>
        <w:rPr>
          <w:rFonts w:ascii="Times New Roman" w:hAnsi="Times New Roman" w:cs="Times New Roman"/>
          <w:sz w:val="24"/>
          <w:szCs w:val="24"/>
        </w:rPr>
      </w:pPr>
      <w:r w:rsidRPr="0048211A">
        <w:rPr>
          <w:rFonts w:ascii="Times New Roman" w:hAnsi="Times New Roman" w:cs="Times New Roman"/>
          <w:sz w:val="24"/>
          <w:szCs w:val="24"/>
        </w:rPr>
        <w:t>(l)</w:t>
      </w:r>
      <w:r w:rsidRPr="0048211A">
        <w:rPr>
          <w:rFonts w:ascii="Times New Roman" w:hAnsi="Times New Roman" w:cs="Times New Roman"/>
          <w:sz w:val="24"/>
          <w:szCs w:val="24"/>
        </w:rPr>
        <w:tab/>
        <w:t>Keep personal items in the places designated and away from the work area.</w:t>
      </w:r>
    </w:p>
    <w:p w14:paraId="70B9ABF6" w14:textId="77777777" w:rsidR="00F952D3" w:rsidRPr="0048211A" w:rsidRDefault="00F952D3" w:rsidP="000703CB">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w:t>
      </w:r>
    </w:p>
    <w:p w14:paraId="1E06E6EB" w14:textId="02C75334" w:rsidR="00F952D3" w:rsidRPr="0048211A" w:rsidRDefault="00F952D3" w:rsidP="000703CB">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More extensive safety rules/precautions are kept in the "right-to-know safety stations" in the lab. Basic laboratory safety will be taught in the </w:t>
      </w:r>
      <w:r w:rsidR="00F55BB5" w:rsidRPr="0048211A">
        <w:rPr>
          <w:rFonts w:ascii="Times New Roman" w:hAnsi="Times New Roman" w:cs="Times New Roman"/>
          <w:sz w:val="24"/>
          <w:szCs w:val="24"/>
        </w:rPr>
        <w:t>I</w:t>
      </w:r>
      <w:r w:rsidRPr="0048211A">
        <w:rPr>
          <w:rFonts w:ascii="Times New Roman" w:hAnsi="Times New Roman" w:cs="Times New Roman"/>
          <w:sz w:val="24"/>
          <w:szCs w:val="24"/>
        </w:rPr>
        <w:t xml:space="preserve">ntroduction to MLT </w:t>
      </w:r>
      <w:proofErr w:type="gramStart"/>
      <w:r w:rsidRPr="0048211A">
        <w:rPr>
          <w:rFonts w:ascii="Times New Roman" w:hAnsi="Times New Roman" w:cs="Times New Roman"/>
          <w:sz w:val="24"/>
          <w:szCs w:val="24"/>
        </w:rPr>
        <w:t>course</w:t>
      </w:r>
      <w:proofErr w:type="gramEnd"/>
      <w:r w:rsidRPr="0048211A">
        <w:rPr>
          <w:rFonts w:ascii="Times New Roman" w:hAnsi="Times New Roman" w:cs="Times New Roman"/>
          <w:sz w:val="24"/>
          <w:szCs w:val="24"/>
        </w:rPr>
        <w:t xml:space="preserve"> and any specific safety information will be taught in the appropriate course.</w:t>
      </w:r>
    </w:p>
    <w:p w14:paraId="09D5843D" w14:textId="77777777" w:rsidR="00F952D3" w:rsidRPr="0048211A" w:rsidRDefault="00F952D3" w:rsidP="000703CB">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w:t>
      </w:r>
    </w:p>
    <w:p w14:paraId="5F3EDAD8" w14:textId="77777777" w:rsidR="00F952D3" w:rsidRPr="0048211A" w:rsidRDefault="00F952D3" w:rsidP="000703CB">
      <w:pPr>
        <w:pStyle w:val="NoSpacing"/>
        <w:rPr>
          <w:rFonts w:ascii="Times New Roman" w:hAnsi="Times New Roman" w:cs="Times New Roman"/>
          <w:sz w:val="24"/>
          <w:szCs w:val="24"/>
        </w:rPr>
      </w:pPr>
      <w:r w:rsidRPr="0048211A">
        <w:rPr>
          <w:rFonts w:ascii="Times New Roman" w:hAnsi="Times New Roman" w:cs="Times New Roman"/>
          <w:sz w:val="24"/>
          <w:szCs w:val="24"/>
        </w:rPr>
        <w:t>*</w:t>
      </w:r>
      <w:r w:rsidRPr="0048211A">
        <w:rPr>
          <w:rFonts w:ascii="Times New Roman" w:hAnsi="Times New Roman" w:cs="Times New Roman"/>
          <w:sz w:val="24"/>
          <w:szCs w:val="24"/>
        </w:rPr>
        <w:tab/>
        <w:t>Specified procedures are used at each clinical site in the event a student has a puncture wound from a needle or instrument.  The student must notify the clinical instructor and MLT faculty and follow the recommended protocols.  Compendium must be contacted at 877-709-2667 immediately.</w:t>
      </w:r>
    </w:p>
    <w:p w14:paraId="095E83A3" w14:textId="77777777" w:rsidR="00F952D3" w:rsidRPr="0048211A" w:rsidRDefault="00F952D3" w:rsidP="00F952D3">
      <w:pPr>
        <w:widowControl/>
        <w:rPr>
          <w:szCs w:val="24"/>
        </w:rPr>
      </w:pPr>
    </w:p>
    <w:p w14:paraId="366F217D" w14:textId="77777777" w:rsidR="00896B2C" w:rsidRPr="0048211A" w:rsidRDefault="00896B2C" w:rsidP="00936CD3">
      <w:pPr>
        <w:pStyle w:val="NoSpacing"/>
        <w:rPr>
          <w:rFonts w:ascii="Times New Roman" w:hAnsi="Times New Roman" w:cs="Times New Roman"/>
          <w:sz w:val="24"/>
          <w:szCs w:val="24"/>
        </w:rPr>
      </w:pPr>
    </w:p>
    <w:p w14:paraId="45BC8E3E" w14:textId="77777777" w:rsidR="00FE2623" w:rsidRPr="0048211A" w:rsidRDefault="00FE2623" w:rsidP="00936CD3">
      <w:pPr>
        <w:pStyle w:val="NoSpacing"/>
        <w:rPr>
          <w:rFonts w:ascii="Times New Roman" w:hAnsi="Times New Roman" w:cs="Times New Roman"/>
          <w:sz w:val="24"/>
          <w:szCs w:val="24"/>
        </w:rPr>
      </w:pPr>
    </w:p>
    <w:p w14:paraId="780AE114" w14:textId="77777777" w:rsidR="00896B2C" w:rsidRPr="0048211A" w:rsidRDefault="00896B2C" w:rsidP="00936CD3">
      <w:pPr>
        <w:pStyle w:val="NoSpacing"/>
        <w:rPr>
          <w:rFonts w:ascii="Times New Roman" w:hAnsi="Times New Roman" w:cs="Times New Roman"/>
          <w:sz w:val="24"/>
          <w:szCs w:val="24"/>
        </w:rPr>
      </w:pPr>
    </w:p>
    <w:p w14:paraId="638F9FE0" w14:textId="77777777" w:rsidR="00896B2C" w:rsidRPr="0048211A" w:rsidRDefault="00896B2C" w:rsidP="00936CD3">
      <w:pPr>
        <w:pStyle w:val="NoSpacing"/>
        <w:rPr>
          <w:rFonts w:ascii="Times New Roman" w:hAnsi="Times New Roman" w:cs="Times New Roman"/>
          <w:sz w:val="24"/>
          <w:szCs w:val="24"/>
        </w:rPr>
        <w:sectPr w:rsidR="00896B2C" w:rsidRPr="0048211A">
          <w:pgSz w:w="12240" w:h="15840"/>
          <w:pgMar w:top="1080" w:right="1220" w:bottom="1140" w:left="1180" w:header="0" w:footer="955" w:gutter="0"/>
          <w:cols w:space="720"/>
        </w:sectPr>
      </w:pPr>
    </w:p>
    <w:p w14:paraId="369BC445" w14:textId="77777777" w:rsidR="00F0777A" w:rsidRPr="0048211A" w:rsidRDefault="00F0777A" w:rsidP="00F0777A">
      <w:pPr>
        <w:spacing w:before="79"/>
        <w:ind w:left="3420" w:right="3350"/>
        <w:jc w:val="center"/>
        <w:rPr>
          <w:rFonts w:ascii="Times New Roman" w:hAnsi="Times New Roman" w:cs="Times New Roman"/>
          <w:b/>
          <w:sz w:val="26"/>
        </w:rPr>
      </w:pPr>
      <w:r w:rsidRPr="0048211A">
        <w:rPr>
          <w:rFonts w:ascii="Times New Roman" w:hAnsi="Times New Roman" w:cs="Times New Roman"/>
          <w:b/>
          <w:sz w:val="26"/>
        </w:rPr>
        <w:t>TECHNICAL STANDARDS</w:t>
      </w:r>
    </w:p>
    <w:p w14:paraId="10C55001" w14:textId="77777777" w:rsidR="00F0777A" w:rsidRPr="0048211A" w:rsidRDefault="00F0777A" w:rsidP="00F0777A">
      <w:pPr>
        <w:spacing w:before="2"/>
        <w:ind w:left="946"/>
        <w:jc w:val="center"/>
        <w:rPr>
          <w:rFonts w:ascii="Times New Roman" w:hAnsi="Times New Roman" w:cs="Times New Roman"/>
          <w:b/>
          <w:sz w:val="20"/>
          <w:szCs w:val="20"/>
        </w:rPr>
      </w:pPr>
      <w:r w:rsidRPr="0048211A">
        <w:rPr>
          <w:rFonts w:ascii="Times New Roman" w:hAnsi="Times New Roman" w:cs="Times New Roman"/>
          <w:b/>
          <w:sz w:val="20"/>
          <w:szCs w:val="20"/>
        </w:rPr>
        <w:t>Required of Students for Admission and Progression in a Health Sciences Program (MLT)</w:t>
      </w:r>
    </w:p>
    <w:p w14:paraId="5EAAA789" w14:textId="52313E71" w:rsidR="00F0777A" w:rsidRPr="0048211A" w:rsidRDefault="00F0777A" w:rsidP="00F0777A">
      <w:pPr>
        <w:spacing w:line="242" w:lineRule="auto"/>
        <w:ind w:left="120" w:right="523" w:firstLine="211"/>
        <w:rPr>
          <w:rFonts w:ascii="Times New Roman" w:hAnsi="Times New Roman" w:cs="Times New Roman"/>
          <w:sz w:val="20"/>
          <w:szCs w:val="20"/>
        </w:rPr>
      </w:pPr>
      <w:r w:rsidRPr="0048211A">
        <w:rPr>
          <w:rFonts w:ascii="Times New Roman" w:hAnsi="Times New Roman" w:cs="Times New Roman"/>
          <w:sz w:val="20"/>
          <w:szCs w:val="20"/>
        </w:rPr>
        <w:t>Applicants and students should be able to perform these essential functions or with reasonable accommodations, such as the help of compensatory techniques and/or assistive devices, be able to demonstrate ability to become proficient in these essential functions.</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2"/>
        <w:gridCol w:w="4268"/>
        <w:gridCol w:w="4014"/>
        <w:gridCol w:w="540"/>
        <w:gridCol w:w="602"/>
      </w:tblGrid>
      <w:tr w:rsidR="00F0777A" w:rsidRPr="0048211A" w14:paraId="37890E8D" w14:textId="77777777" w:rsidTr="002F0EDB">
        <w:trPr>
          <w:trHeight w:hRule="exact" w:val="422"/>
        </w:trPr>
        <w:tc>
          <w:tcPr>
            <w:tcW w:w="1532" w:type="dxa"/>
          </w:tcPr>
          <w:p w14:paraId="53EA0BB5" w14:textId="77777777" w:rsidR="00F0777A" w:rsidRPr="0048211A" w:rsidRDefault="00F0777A" w:rsidP="002F0EDB">
            <w:pPr>
              <w:pStyle w:val="TableParagraph"/>
              <w:ind w:right="852"/>
              <w:rPr>
                <w:sz w:val="18"/>
              </w:rPr>
            </w:pPr>
            <w:r w:rsidRPr="0048211A">
              <w:rPr>
                <w:sz w:val="18"/>
              </w:rPr>
              <w:t>Essential Function</w:t>
            </w:r>
          </w:p>
        </w:tc>
        <w:tc>
          <w:tcPr>
            <w:tcW w:w="4268" w:type="dxa"/>
          </w:tcPr>
          <w:p w14:paraId="54D00FE5" w14:textId="77777777" w:rsidR="00F0777A" w:rsidRPr="0048211A" w:rsidRDefault="00F0777A" w:rsidP="002F0EDB">
            <w:pPr>
              <w:pStyle w:val="TableParagraph"/>
              <w:spacing w:before="103"/>
              <w:ind w:left="-1"/>
              <w:rPr>
                <w:sz w:val="18"/>
              </w:rPr>
            </w:pPr>
            <w:r w:rsidRPr="0048211A">
              <w:rPr>
                <w:sz w:val="18"/>
              </w:rPr>
              <w:t>Technical Standard</w:t>
            </w:r>
          </w:p>
        </w:tc>
        <w:tc>
          <w:tcPr>
            <w:tcW w:w="4014" w:type="dxa"/>
          </w:tcPr>
          <w:p w14:paraId="4CFEA8AB" w14:textId="77777777" w:rsidR="00F0777A" w:rsidRPr="0048211A" w:rsidRDefault="00F0777A" w:rsidP="002F0EDB">
            <w:pPr>
              <w:pStyle w:val="TableParagraph"/>
              <w:ind w:left="45" w:right="1095" w:hanging="46"/>
              <w:rPr>
                <w:sz w:val="18"/>
              </w:rPr>
            </w:pPr>
            <w:r w:rsidRPr="0048211A">
              <w:rPr>
                <w:sz w:val="18"/>
              </w:rPr>
              <w:t>Some Examples of Necessary Activities (not all inclusive)</w:t>
            </w:r>
          </w:p>
        </w:tc>
        <w:tc>
          <w:tcPr>
            <w:tcW w:w="540" w:type="dxa"/>
          </w:tcPr>
          <w:p w14:paraId="60999836" w14:textId="77777777" w:rsidR="00F0777A" w:rsidRPr="0048211A" w:rsidRDefault="00F0777A" w:rsidP="002F0EDB">
            <w:pPr>
              <w:pStyle w:val="TableParagraph"/>
              <w:spacing w:before="103"/>
              <w:jc w:val="center"/>
              <w:rPr>
                <w:sz w:val="18"/>
              </w:rPr>
            </w:pPr>
            <w:r w:rsidRPr="0048211A">
              <w:rPr>
                <w:sz w:val="18"/>
              </w:rPr>
              <w:t>Yes</w:t>
            </w:r>
          </w:p>
        </w:tc>
        <w:tc>
          <w:tcPr>
            <w:tcW w:w="602" w:type="dxa"/>
          </w:tcPr>
          <w:p w14:paraId="7F7145A0" w14:textId="77777777" w:rsidR="00F0777A" w:rsidRPr="0048211A" w:rsidRDefault="00F0777A" w:rsidP="002F0EDB">
            <w:pPr>
              <w:pStyle w:val="TableParagraph"/>
              <w:spacing w:before="123"/>
              <w:jc w:val="center"/>
              <w:rPr>
                <w:sz w:val="14"/>
              </w:rPr>
            </w:pPr>
            <w:r w:rsidRPr="0048211A">
              <w:rPr>
                <w:sz w:val="14"/>
              </w:rPr>
              <w:t>No</w:t>
            </w:r>
          </w:p>
        </w:tc>
      </w:tr>
      <w:tr w:rsidR="00F0777A" w:rsidRPr="0048211A" w14:paraId="5E8904B7" w14:textId="77777777" w:rsidTr="002F0EDB">
        <w:trPr>
          <w:trHeight w:hRule="exact" w:val="1046"/>
        </w:trPr>
        <w:tc>
          <w:tcPr>
            <w:tcW w:w="1532" w:type="dxa"/>
          </w:tcPr>
          <w:p w14:paraId="200001C7" w14:textId="77777777" w:rsidR="00F0777A" w:rsidRPr="0048211A" w:rsidRDefault="00F0777A" w:rsidP="002F0EDB">
            <w:pPr>
              <w:pStyle w:val="TableParagraph"/>
              <w:rPr>
                <w:sz w:val="20"/>
              </w:rPr>
            </w:pPr>
          </w:p>
          <w:p w14:paraId="3B50FEDE" w14:textId="77777777" w:rsidR="00F0777A" w:rsidRPr="0048211A" w:rsidRDefault="00F0777A" w:rsidP="002F0EDB">
            <w:pPr>
              <w:pStyle w:val="TableParagraph"/>
              <w:spacing w:before="1"/>
              <w:rPr>
                <w:sz w:val="16"/>
              </w:rPr>
            </w:pPr>
          </w:p>
          <w:p w14:paraId="2D4E60BE" w14:textId="77777777" w:rsidR="00F0777A" w:rsidRPr="0048211A" w:rsidRDefault="00F0777A" w:rsidP="002F0EDB">
            <w:pPr>
              <w:pStyle w:val="TableParagraph"/>
              <w:rPr>
                <w:sz w:val="18"/>
              </w:rPr>
            </w:pPr>
            <w:r w:rsidRPr="0048211A">
              <w:rPr>
                <w:sz w:val="18"/>
              </w:rPr>
              <w:t>Critical Thinking</w:t>
            </w:r>
          </w:p>
        </w:tc>
        <w:tc>
          <w:tcPr>
            <w:tcW w:w="4268" w:type="dxa"/>
          </w:tcPr>
          <w:p w14:paraId="32E2278D" w14:textId="77777777" w:rsidR="00F0777A" w:rsidRPr="0048211A" w:rsidRDefault="00F0777A" w:rsidP="002F0EDB">
            <w:pPr>
              <w:pStyle w:val="TableParagraph"/>
              <w:spacing w:before="1"/>
              <w:rPr>
                <w:sz w:val="27"/>
              </w:rPr>
            </w:pPr>
          </w:p>
          <w:p w14:paraId="29140D7D" w14:textId="77777777" w:rsidR="00F0777A" w:rsidRPr="0048211A" w:rsidRDefault="00F0777A" w:rsidP="002F0EDB">
            <w:pPr>
              <w:pStyle w:val="TableParagraph"/>
              <w:ind w:left="-1"/>
              <w:rPr>
                <w:sz w:val="18"/>
              </w:rPr>
            </w:pPr>
            <w:r w:rsidRPr="0048211A">
              <w:rPr>
                <w:sz w:val="18"/>
              </w:rPr>
              <w:t>Critical thinking ability sufficient for clinical placement judgment.</w:t>
            </w:r>
          </w:p>
        </w:tc>
        <w:tc>
          <w:tcPr>
            <w:tcW w:w="4014" w:type="dxa"/>
          </w:tcPr>
          <w:p w14:paraId="01562FE8" w14:textId="77777777" w:rsidR="00F0777A" w:rsidRPr="0048211A" w:rsidRDefault="00F0777A" w:rsidP="002F0EDB">
            <w:pPr>
              <w:pStyle w:val="TableParagraph"/>
              <w:spacing w:before="1"/>
              <w:rPr>
                <w:sz w:val="18"/>
              </w:rPr>
            </w:pPr>
          </w:p>
          <w:p w14:paraId="6278934C" w14:textId="77777777" w:rsidR="00F0777A" w:rsidRPr="0048211A" w:rsidRDefault="00F0777A" w:rsidP="002F0EDB">
            <w:pPr>
              <w:pStyle w:val="TableParagraph"/>
              <w:ind w:left="-1" w:right="-9"/>
              <w:rPr>
                <w:sz w:val="18"/>
              </w:rPr>
            </w:pPr>
            <w:r w:rsidRPr="0048211A">
              <w:rPr>
                <w:sz w:val="18"/>
              </w:rPr>
              <w:t>Identify cause-effect relationships in clinical situations; evaluate patient or instrument responses; synthesize data; draw sound conclusions.</w:t>
            </w:r>
          </w:p>
        </w:tc>
        <w:tc>
          <w:tcPr>
            <w:tcW w:w="540" w:type="dxa"/>
          </w:tcPr>
          <w:p w14:paraId="46B7B768" w14:textId="77777777" w:rsidR="00F0777A" w:rsidRPr="0048211A" w:rsidRDefault="00F0777A" w:rsidP="002F0EDB"/>
        </w:tc>
        <w:tc>
          <w:tcPr>
            <w:tcW w:w="602" w:type="dxa"/>
          </w:tcPr>
          <w:p w14:paraId="1103EC32" w14:textId="77777777" w:rsidR="00F0777A" w:rsidRPr="0048211A" w:rsidRDefault="00F0777A" w:rsidP="002F0EDB"/>
        </w:tc>
      </w:tr>
      <w:tr w:rsidR="00F0777A" w:rsidRPr="0048211A" w14:paraId="1B8684FF" w14:textId="77777777" w:rsidTr="002F0EDB">
        <w:trPr>
          <w:trHeight w:hRule="exact" w:val="1250"/>
        </w:trPr>
        <w:tc>
          <w:tcPr>
            <w:tcW w:w="1532" w:type="dxa"/>
          </w:tcPr>
          <w:p w14:paraId="4986D66B" w14:textId="77777777" w:rsidR="00F0777A" w:rsidRPr="0048211A" w:rsidRDefault="00F0777A" w:rsidP="002F0EDB">
            <w:pPr>
              <w:pStyle w:val="TableParagraph"/>
              <w:rPr>
                <w:sz w:val="20"/>
              </w:rPr>
            </w:pPr>
          </w:p>
          <w:p w14:paraId="54DC9CF6" w14:textId="77777777" w:rsidR="00F0777A" w:rsidRPr="0048211A" w:rsidRDefault="00F0777A" w:rsidP="002F0EDB">
            <w:pPr>
              <w:pStyle w:val="TableParagraph"/>
              <w:spacing w:before="10"/>
              <w:rPr>
                <w:sz w:val="24"/>
              </w:rPr>
            </w:pPr>
          </w:p>
          <w:p w14:paraId="2E7E7E42" w14:textId="77777777" w:rsidR="00F0777A" w:rsidRPr="0048211A" w:rsidRDefault="00F0777A" w:rsidP="002F0EDB">
            <w:pPr>
              <w:pStyle w:val="TableParagraph"/>
              <w:rPr>
                <w:sz w:val="18"/>
              </w:rPr>
            </w:pPr>
            <w:r w:rsidRPr="0048211A">
              <w:rPr>
                <w:sz w:val="18"/>
              </w:rPr>
              <w:t>Interpersonal Skills</w:t>
            </w:r>
          </w:p>
        </w:tc>
        <w:tc>
          <w:tcPr>
            <w:tcW w:w="4268" w:type="dxa"/>
          </w:tcPr>
          <w:p w14:paraId="45BE6B3D" w14:textId="77777777" w:rsidR="00F0777A" w:rsidRPr="0048211A" w:rsidRDefault="00F0777A" w:rsidP="002F0EDB">
            <w:pPr>
              <w:pStyle w:val="TableParagraph"/>
              <w:spacing w:before="10"/>
              <w:rPr>
                <w:sz w:val="26"/>
              </w:rPr>
            </w:pPr>
          </w:p>
          <w:p w14:paraId="3524E504" w14:textId="77777777" w:rsidR="00F0777A" w:rsidRPr="0048211A" w:rsidRDefault="00F0777A" w:rsidP="002F0EDB">
            <w:pPr>
              <w:pStyle w:val="TableParagraph"/>
              <w:ind w:left="-1" w:right="115"/>
              <w:rPr>
                <w:sz w:val="18"/>
              </w:rPr>
            </w:pPr>
            <w:r w:rsidRPr="0048211A">
              <w:rPr>
                <w:sz w:val="18"/>
              </w:rPr>
              <w:t>Interpersonal abilities sufficient to interact with individuals, families, and groups from a variety of social, emotional, cultural and intellectual backgrounds</w:t>
            </w:r>
          </w:p>
        </w:tc>
        <w:tc>
          <w:tcPr>
            <w:tcW w:w="4014" w:type="dxa"/>
          </w:tcPr>
          <w:p w14:paraId="6372ACD5" w14:textId="77777777" w:rsidR="00F0777A" w:rsidRPr="0048211A" w:rsidRDefault="00F0777A" w:rsidP="002F0EDB">
            <w:pPr>
              <w:pStyle w:val="TableParagraph"/>
              <w:spacing w:before="10"/>
              <w:rPr>
                <w:sz w:val="17"/>
              </w:rPr>
            </w:pPr>
          </w:p>
          <w:p w14:paraId="415D542D" w14:textId="77777777" w:rsidR="00F0777A" w:rsidRPr="0048211A" w:rsidRDefault="00F0777A" w:rsidP="002F0EDB">
            <w:pPr>
              <w:pStyle w:val="TableParagraph"/>
              <w:spacing w:before="1"/>
              <w:ind w:left="-1" w:right="306"/>
              <w:rPr>
                <w:sz w:val="18"/>
              </w:rPr>
            </w:pPr>
            <w:r w:rsidRPr="0048211A">
              <w:rPr>
                <w:sz w:val="18"/>
              </w:rPr>
              <w:t>Establish rapport with patients and colleagues. Use therapeutic communication (attending, clarifying, coaching, facilitating, teaching). Function (consult, negotiate, share) as a part of a team.</w:t>
            </w:r>
          </w:p>
        </w:tc>
        <w:tc>
          <w:tcPr>
            <w:tcW w:w="540" w:type="dxa"/>
          </w:tcPr>
          <w:p w14:paraId="3473124C" w14:textId="77777777" w:rsidR="00F0777A" w:rsidRPr="0048211A" w:rsidRDefault="00F0777A" w:rsidP="002F0EDB"/>
        </w:tc>
        <w:tc>
          <w:tcPr>
            <w:tcW w:w="602" w:type="dxa"/>
          </w:tcPr>
          <w:p w14:paraId="3D91C02E" w14:textId="77777777" w:rsidR="00F0777A" w:rsidRPr="0048211A" w:rsidRDefault="00F0777A" w:rsidP="002F0EDB"/>
        </w:tc>
      </w:tr>
      <w:tr w:rsidR="00F0777A" w:rsidRPr="0048211A" w14:paraId="0A2F84BC" w14:textId="77777777" w:rsidTr="002F0EDB">
        <w:trPr>
          <w:trHeight w:hRule="exact" w:val="838"/>
        </w:trPr>
        <w:tc>
          <w:tcPr>
            <w:tcW w:w="1532" w:type="dxa"/>
          </w:tcPr>
          <w:p w14:paraId="12A8EDC7" w14:textId="77777777" w:rsidR="00F0777A" w:rsidRPr="0048211A" w:rsidRDefault="00F0777A" w:rsidP="002F0EDB">
            <w:pPr>
              <w:pStyle w:val="TableParagraph"/>
              <w:spacing w:before="2"/>
              <w:rPr>
                <w:sz w:val="18"/>
              </w:rPr>
            </w:pPr>
          </w:p>
          <w:p w14:paraId="75B6952D" w14:textId="77777777" w:rsidR="00F0777A" w:rsidRPr="0048211A" w:rsidRDefault="00F0777A" w:rsidP="002F0EDB">
            <w:pPr>
              <w:pStyle w:val="TableParagraph"/>
              <w:ind w:right="342"/>
              <w:rPr>
                <w:sz w:val="18"/>
              </w:rPr>
            </w:pPr>
            <w:r w:rsidRPr="0048211A">
              <w:rPr>
                <w:sz w:val="18"/>
              </w:rPr>
              <w:t>Communication Ability</w:t>
            </w:r>
          </w:p>
        </w:tc>
        <w:tc>
          <w:tcPr>
            <w:tcW w:w="4268" w:type="dxa"/>
          </w:tcPr>
          <w:p w14:paraId="7885CDCA" w14:textId="77777777" w:rsidR="00F0777A" w:rsidRPr="0048211A" w:rsidRDefault="00F0777A" w:rsidP="002F0EDB">
            <w:pPr>
              <w:pStyle w:val="TableParagraph"/>
              <w:spacing w:before="106"/>
              <w:ind w:left="-1" w:right="-5"/>
              <w:rPr>
                <w:sz w:val="18"/>
              </w:rPr>
            </w:pPr>
            <w:r w:rsidRPr="0048211A">
              <w:rPr>
                <w:sz w:val="18"/>
              </w:rPr>
              <w:t>Communication abilities sufficient for effective interaction with others in expressive and written English, including computer literacy.</w:t>
            </w:r>
          </w:p>
        </w:tc>
        <w:tc>
          <w:tcPr>
            <w:tcW w:w="4014" w:type="dxa"/>
          </w:tcPr>
          <w:p w14:paraId="4034B4B2" w14:textId="77777777" w:rsidR="00F0777A" w:rsidRPr="0048211A" w:rsidRDefault="00F0777A" w:rsidP="002F0EDB">
            <w:pPr>
              <w:pStyle w:val="TableParagraph"/>
              <w:spacing w:before="2"/>
              <w:rPr>
                <w:sz w:val="18"/>
              </w:rPr>
            </w:pPr>
          </w:p>
          <w:p w14:paraId="4104E34F" w14:textId="77777777" w:rsidR="00F0777A" w:rsidRPr="0048211A" w:rsidRDefault="00F0777A" w:rsidP="002F0EDB">
            <w:pPr>
              <w:pStyle w:val="TableParagraph"/>
              <w:ind w:left="-1" w:right="41"/>
              <w:rPr>
                <w:sz w:val="18"/>
              </w:rPr>
            </w:pPr>
            <w:r w:rsidRPr="0048211A">
              <w:rPr>
                <w:sz w:val="18"/>
              </w:rPr>
              <w:t>Explain treatment procedures; initiate health teaching; document and interpret instructions. Listen attentively.</w:t>
            </w:r>
          </w:p>
        </w:tc>
        <w:tc>
          <w:tcPr>
            <w:tcW w:w="540" w:type="dxa"/>
          </w:tcPr>
          <w:p w14:paraId="739134F3" w14:textId="77777777" w:rsidR="00F0777A" w:rsidRPr="0048211A" w:rsidRDefault="00F0777A" w:rsidP="002F0EDB"/>
        </w:tc>
        <w:tc>
          <w:tcPr>
            <w:tcW w:w="602" w:type="dxa"/>
          </w:tcPr>
          <w:p w14:paraId="24A933A8" w14:textId="77777777" w:rsidR="00F0777A" w:rsidRPr="0048211A" w:rsidRDefault="00F0777A" w:rsidP="002F0EDB"/>
        </w:tc>
      </w:tr>
      <w:tr w:rsidR="00F0777A" w:rsidRPr="0048211A" w14:paraId="61B80D57" w14:textId="77777777" w:rsidTr="002F0EDB">
        <w:trPr>
          <w:trHeight w:hRule="exact" w:val="840"/>
        </w:trPr>
        <w:tc>
          <w:tcPr>
            <w:tcW w:w="1532" w:type="dxa"/>
          </w:tcPr>
          <w:p w14:paraId="5C03C576" w14:textId="77777777" w:rsidR="00F0777A" w:rsidRPr="0048211A" w:rsidRDefault="00F0777A" w:rsidP="002F0EDB">
            <w:pPr>
              <w:pStyle w:val="TableParagraph"/>
              <w:spacing w:before="1"/>
              <w:rPr>
                <w:sz w:val="27"/>
              </w:rPr>
            </w:pPr>
          </w:p>
          <w:p w14:paraId="17BB1D4E" w14:textId="77777777" w:rsidR="00F0777A" w:rsidRPr="0048211A" w:rsidRDefault="00F0777A" w:rsidP="002F0EDB">
            <w:pPr>
              <w:pStyle w:val="TableParagraph"/>
              <w:rPr>
                <w:sz w:val="18"/>
              </w:rPr>
            </w:pPr>
            <w:r w:rsidRPr="0048211A">
              <w:rPr>
                <w:sz w:val="18"/>
              </w:rPr>
              <w:t>Physical Endurance</w:t>
            </w:r>
          </w:p>
        </w:tc>
        <w:tc>
          <w:tcPr>
            <w:tcW w:w="4268" w:type="dxa"/>
          </w:tcPr>
          <w:p w14:paraId="00600039" w14:textId="77777777" w:rsidR="00F0777A" w:rsidRPr="0048211A" w:rsidRDefault="00F0777A" w:rsidP="002F0EDB">
            <w:pPr>
              <w:pStyle w:val="TableParagraph"/>
              <w:spacing w:before="2"/>
              <w:ind w:left="-1" w:right="444"/>
              <w:rPr>
                <w:sz w:val="18"/>
              </w:rPr>
            </w:pPr>
            <w:r w:rsidRPr="0048211A">
              <w:rPr>
                <w:sz w:val="18"/>
              </w:rPr>
              <w:t>Remain continuously on task for several hours while standing, sitting, walking, lifting, bending, and/or transporting patients/clients.</w:t>
            </w:r>
          </w:p>
        </w:tc>
        <w:tc>
          <w:tcPr>
            <w:tcW w:w="4014" w:type="dxa"/>
          </w:tcPr>
          <w:p w14:paraId="7DF537BC" w14:textId="77777777" w:rsidR="00F0777A" w:rsidRPr="0048211A" w:rsidRDefault="00F0777A" w:rsidP="002F0EDB">
            <w:pPr>
              <w:pStyle w:val="TableParagraph"/>
              <w:spacing w:before="1"/>
              <w:rPr>
                <w:sz w:val="18"/>
              </w:rPr>
            </w:pPr>
          </w:p>
          <w:p w14:paraId="43682DDF" w14:textId="77777777" w:rsidR="00F0777A" w:rsidRPr="0048211A" w:rsidRDefault="00F0777A" w:rsidP="002F0EDB">
            <w:pPr>
              <w:pStyle w:val="TableParagraph"/>
              <w:ind w:left="-1" w:right="-9"/>
              <w:rPr>
                <w:sz w:val="18"/>
              </w:rPr>
            </w:pPr>
            <w:r w:rsidRPr="0048211A">
              <w:rPr>
                <w:sz w:val="18"/>
              </w:rPr>
              <w:t>Stand or walk for extensive periods of time. Lift lab equipment/reagents weighing up to 50 pounds.</w:t>
            </w:r>
          </w:p>
        </w:tc>
        <w:tc>
          <w:tcPr>
            <w:tcW w:w="540" w:type="dxa"/>
          </w:tcPr>
          <w:p w14:paraId="0EB48E92" w14:textId="77777777" w:rsidR="00F0777A" w:rsidRPr="0048211A" w:rsidRDefault="00F0777A" w:rsidP="002F0EDB"/>
        </w:tc>
        <w:tc>
          <w:tcPr>
            <w:tcW w:w="602" w:type="dxa"/>
          </w:tcPr>
          <w:p w14:paraId="3FCE2040" w14:textId="77777777" w:rsidR="00F0777A" w:rsidRPr="0048211A" w:rsidRDefault="00F0777A" w:rsidP="002F0EDB"/>
        </w:tc>
      </w:tr>
      <w:tr w:rsidR="00F0777A" w:rsidRPr="0048211A" w14:paraId="7331191D" w14:textId="77777777" w:rsidTr="002F0EDB">
        <w:trPr>
          <w:trHeight w:hRule="exact" w:val="838"/>
        </w:trPr>
        <w:tc>
          <w:tcPr>
            <w:tcW w:w="1532" w:type="dxa"/>
          </w:tcPr>
          <w:p w14:paraId="6CE4B77E" w14:textId="77777777" w:rsidR="00F0777A" w:rsidRPr="0048211A" w:rsidRDefault="00F0777A" w:rsidP="002F0EDB">
            <w:pPr>
              <w:pStyle w:val="TableParagraph"/>
              <w:spacing w:before="10"/>
              <w:rPr>
                <w:sz w:val="26"/>
              </w:rPr>
            </w:pPr>
          </w:p>
          <w:p w14:paraId="1D604467" w14:textId="77777777" w:rsidR="00F0777A" w:rsidRPr="0048211A" w:rsidRDefault="00F0777A" w:rsidP="002F0EDB">
            <w:pPr>
              <w:pStyle w:val="TableParagraph"/>
              <w:rPr>
                <w:sz w:val="18"/>
              </w:rPr>
            </w:pPr>
            <w:r w:rsidRPr="0048211A">
              <w:rPr>
                <w:sz w:val="18"/>
              </w:rPr>
              <w:t>Mobility</w:t>
            </w:r>
          </w:p>
        </w:tc>
        <w:tc>
          <w:tcPr>
            <w:tcW w:w="4268" w:type="dxa"/>
          </w:tcPr>
          <w:p w14:paraId="112CDEFD" w14:textId="77777777" w:rsidR="00F0777A" w:rsidRPr="0048211A" w:rsidRDefault="00F0777A" w:rsidP="002F0EDB">
            <w:pPr>
              <w:pStyle w:val="TableParagraph"/>
              <w:ind w:left="-1" w:right="10"/>
              <w:rPr>
                <w:sz w:val="18"/>
              </w:rPr>
            </w:pPr>
            <w:r w:rsidRPr="0048211A">
              <w:rPr>
                <w:sz w:val="18"/>
              </w:rPr>
              <w:t>Physical abilities sufficient to move from area to area and maneuver in small spaces; full range of motion; manual and finger dexterity; and hand-eye coordination.</w:t>
            </w:r>
          </w:p>
        </w:tc>
        <w:tc>
          <w:tcPr>
            <w:tcW w:w="4014" w:type="dxa"/>
          </w:tcPr>
          <w:p w14:paraId="017352E6" w14:textId="77777777" w:rsidR="00F0777A" w:rsidRPr="0048211A" w:rsidRDefault="00F0777A" w:rsidP="002F0EDB">
            <w:pPr>
              <w:pStyle w:val="TableParagraph"/>
              <w:spacing w:before="10"/>
              <w:rPr>
                <w:sz w:val="17"/>
              </w:rPr>
            </w:pPr>
          </w:p>
          <w:p w14:paraId="404003DE" w14:textId="77777777" w:rsidR="00F0777A" w:rsidRPr="0048211A" w:rsidRDefault="00F0777A" w:rsidP="002F0EDB">
            <w:pPr>
              <w:pStyle w:val="TableParagraph"/>
              <w:spacing w:before="1"/>
              <w:ind w:left="-1" w:right="238"/>
              <w:rPr>
                <w:sz w:val="18"/>
              </w:rPr>
            </w:pPr>
            <w:r w:rsidRPr="0048211A">
              <w:rPr>
                <w:sz w:val="18"/>
              </w:rPr>
              <w:t>Move around in patient's rooms, workspaces and in other small areas.</w:t>
            </w:r>
          </w:p>
        </w:tc>
        <w:tc>
          <w:tcPr>
            <w:tcW w:w="540" w:type="dxa"/>
          </w:tcPr>
          <w:p w14:paraId="72E12BF8" w14:textId="77777777" w:rsidR="00F0777A" w:rsidRPr="0048211A" w:rsidRDefault="00F0777A" w:rsidP="002F0EDB"/>
        </w:tc>
        <w:tc>
          <w:tcPr>
            <w:tcW w:w="602" w:type="dxa"/>
          </w:tcPr>
          <w:p w14:paraId="4360C9F8" w14:textId="77777777" w:rsidR="00F0777A" w:rsidRPr="0048211A" w:rsidRDefault="00F0777A" w:rsidP="002F0EDB"/>
        </w:tc>
      </w:tr>
      <w:tr w:rsidR="00F0777A" w:rsidRPr="0048211A" w14:paraId="133E1738" w14:textId="77777777" w:rsidTr="002F0EDB">
        <w:trPr>
          <w:trHeight w:hRule="exact" w:val="631"/>
        </w:trPr>
        <w:tc>
          <w:tcPr>
            <w:tcW w:w="1532" w:type="dxa"/>
          </w:tcPr>
          <w:p w14:paraId="3D9D6E90" w14:textId="77777777" w:rsidR="00F0777A" w:rsidRPr="0048211A" w:rsidRDefault="00F0777A" w:rsidP="002F0EDB">
            <w:pPr>
              <w:pStyle w:val="TableParagraph"/>
              <w:spacing w:before="10"/>
              <w:rPr>
                <w:sz w:val="17"/>
              </w:rPr>
            </w:pPr>
          </w:p>
          <w:p w14:paraId="5BA75C0F" w14:textId="77777777" w:rsidR="00F0777A" w:rsidRPr="0048211A" w:rsidRDefault="00F0777A" w:rsidP="002F0EDB">
            <w:pPr>
              <w:pStyle w:val="TableParagraph"/>
              <w:spacing w:before="1"/>
              <w:rPr>
                <w:sz w:val="18"/>
              </w:rPr>
            </w:pPr>
            <w:r w:rsidRPr="0048211A">
              <w:rPr>
                <w:sz w:val="18"/>
              </w:rPr>
              <w:t>Motor Skills</w:t>
            </w:r>
          </w:p>
        </w:tc>
        <w:tc>
          <w:tcPr>
            <w:tcW w:w="4268" w:type="dxa"/>
          </w:tcPr>
          <w:p w14:paraId="3E838BCF" w14:textId="77777777" w:rsidR="00F0777A" w:rsidRPr="0048211A" w:rsidRDefault="00F0777A" w:rsidP="002F0EDB">
            <w:pPr>
              <w:pStyle w:val="TableParagraph"/>
              <w:ind w:left="-1" w:right="115"/>
              <w:rPr>
                <w:sz w:val="18"/>
              </w:rPr>
            </w:pPr>
            <w:r w:rsidRPr="0048211A">
              <w:rPr>
                <w:sz w:val="18"/>
              </w:rPr>
              <w:t>Gross and fine motor abilities sufficient to provide safe and effective patient/client care and operate equipment.</w:t>
            </w:r>
          </w:p>
        </w:tc>
        <w:tc>
          <w:tcPr>
            <w:tcW w:w="4014" w:type="dxa"/>
          </w:tcPr>
          <w:p w14:paraId="57974E4D" w14:textId="77777777" w:rsidR="00F0777A" w:rsidRPr="0048211A" w:rsidRDefault="00F0777A" w:rsidP="002F0EDB">
            <w:pPr>
              <w:pStyle w:val="TableParagraph"/>
              <w:ind w:left="-1" w:right="181"/>
              <w:rPr>
                <w:sz w:val="18"/>
              </w:rPr>
            </w:pPr>
            <w:r w:rsidRPr="0048211A">
              <w:rPr>
                <w:sz w:val="18"/>
              </w:rPr>
              <w:t>Calibrate and use equipment; transfer and position patients or lift and operate equipment with necessary strength and dexterity.</w:t>
            </w:r>
          </w:p>
        </w:tc>
        <w:tc>
          <w:tcPr>
            <w:tcW w:w="540" w:type="dxa"/>
          </w:tcPr>
          <w:p w14:paraId="62A3D276" w14:textId="77777777" w:rsidR="00F0777A" w:rsidRPr="0048211A" w:rsidRDefault="00F0777A" w:rsidP="002F0EDB"/>
        </w:tc>
        <w:tc>
          <w:tcPr>
            <w:tcW w:w="602" w:type="dxa"/>
          </w:tcPr>
          <w:p w14:paraId="41CDE7B0" w14:textId="77777777" w:rsidR="00F0777A" w:rsidRPr="0048211A" w:rsidRDefault="00F0777A" w:rsidP="002F0EDB"/>
        </w:tc>
      </w:tr>
      <w:tr w:rsidR="00F0777A" w:rsidRPr="0048211A" w14:paraId="1FA8542C" w14:textId="77777777" w:rsidTr="002F0EDB">
        <w:trPr>
          <w:trHeight w:hRule="exact" w:val="838"/>
        </w:trPr>
        <w:tc>
          <w:tcPr>
            <w:tcW w:w="1532" w:type="dxa"/>
          </w:tcPr>
          <w:p w14:paraId="500D6F5F" w14:textId="77777777" w:rsidR="00F0777A" w:rsidRPr="0048211A" w:rsidRDefault="00F0777A" w:rsidP="002F0EDB">
            <w:pPr>
              <w:pStyle w:val="TableParagraph"/>
              <w:spacing w:before="10"/>
              <w:rPr>
                <w:sz w:val="26"/>
              </w:rPr>
            </w:pPr>
          </w:p>
          <w:p w14:paraId="2E7679E9" w14:textId="77777777" w:rsidR="00F0777A" w:rsidRPr="0048211A" w:rsidRDefault="00F0777A" w:rsidP="002F0EDB">
            <w:pPr>
              <w:pStyle w:val="TableParagraph"/>
              <w:spacing w:before="1"/>
              <w:rPr>
                <w:sz w:val="18"/>
              </w:rPr>
            </w:pPr>
            <w:r w:rsidRPr="0048211A">
              <w:rPr>
                <w:sz w:val="18"/>
              </w:rPr>
              <w:t>Adequate Height</w:t>
            </w:r>
          </w:p>
        </w:tc>
        <w:tc>
          <w:tcPr>
            <w:tcW w:w="4268" w:type="dxa"/>
          </w:tcPr>
          <w:p w14:paraId="122FB6CA" w14:textId="77777777" w:rsidR="00F0777A" w:rsidRPr="0048211A" w:rsidRDefault="00F0777A" w:rsidP="002F0EDB">
            <w:pPr>
              <w:pStyle w:val="TableParagraph"/>
              <w:spacing w:before="10"/>
              <w:rPr>
                <w:sz w:val="26"/>
              </w:rPr>
            </w:pPr>
          </w:p>
          <w:p w14:paraId="4B842060" w14:textId="77777777" w:rsidR="00F0777A" w:rsidRPr="0048211A" w:rsidRDefault="00F0777A" w:rsidP="002F0EDB">
            <w:pPr>
              <w:pStyle w:val="TableParagraph"/>
              <w:spacing w:before="1"/>
              <w:ind w:left="-1"/>
              <w:rPr>
                <w:sz w:val="18"/>
              </w:rPr>
            </w:pPr>
            <w:r w:rsidRPr="0048211A">
              <w:rPr>
                <w:sz w:val="18"/>
              </w:rPr>
              <w:t>Ability to reach and operate overhead equipment.</w:t>
            </w:r>
          </w:p>
        </w:tc>
        <w:tc>
          <w:tcPr>
            <w:tcW w:w="4014" w:type="dxa"/>
          </w:tcPr>
          <w:p w14:paraId="26DAD72C" w14:textId="77777777" w:rsidR="00F0777A" w:rsidRPr="0048211A" w:rsidRDefault="00F0777A" w:rsidP="002F0EDB">
            <w:pPr>
              <w:pStyle w:val="TableParagraph"/>
              <w:ind w:left="-1" w:right="1"/>
              <w:rPr>
                <w:sz w:val="18"/>
              </w:rPr>
            </w:pPr>
            <w:r w:rsidRPr="0048211A">
              <w:rPr>
                <w:sz w:val="18"/>
              </w:rPr>
              <w:t>Turn wall mounted monitors/gauges on and off. Reach, manipulate, and operate equipment on counters 36 inches high.</w:t>
            </w:r>
          </w:p>
        </w:tc>
        <w:tc>
          <w:tcPr>
            <w:tcW w:w="540" w:type="dxa"/>
          </w:tcPr>
          <w:p w14:paraId="347D73B9" w14:textId="77777777" w:rsidR="00F0777A" w:rsidRPr="0048211A" w:rsidRDefault="00F0777A" w:rsidP="002F0EDB"/>
        </w:tc>
        <w:tc>
          <w:tcPr>
            <w:tcW w:w="602" w:type="dxa"/>
          </w:tcPr>
          <w:p w14:paraId="4BCD57A6" w14:textId="77777777" w:rsidR="00F0777A" w:rsidRPr="0048211A" w:rsidRDefault="00F0777A" w:rsidP="002F0EDB"/>
        </w:tc>
      </w:tr>
      <w:tr w:rsidR="00F0777A" w:rsidRPr="0048211A" w14:paraId="36E4DD53" w14:textId="77777777" w:rsidTr="002F0EDB">
        <w:trPr>
          <w:trHeight w:hRule="exact" w:val="631"/>
        </w:trPr>
        <w:tc>
          <w:tcPr>
            <w:tcW w:w="1532" w:type="dxa"/>
          </w:tcPr>
          <w:p w14:paraId="17B1DFCC" w14:textId="77777777" w:rsidR="00F0777A" w:rsidRPr="0048211A" w:rsidRDefault="00F0777A" w:rsidP="002F0EDB">
            <w:pPr>
              <w:pStyle w:val="TableParagraph"/>
              <w:spacing w:before="10"/>
              <w:rPr>
                <w:sz w:val="17"/>
              </w:rPr>
            </w:pPr>
          </w:p>
          <w:p w14:paraId="1DE35759" w14:textId="77777777" w:rsidR="00F0777A" w:rsidRPr="0048211A" w:rsidRDefault="00F0777A" w:rsidP="002F0EDB">
            <w:pPr>
              <w:pStyle w:val="TableParagraph"/>
              <w:spacing w:before="1"/>
              <w:rPr>
                <w:sz w:val="18"/>
              </w:rPr>
            </w:pPr>
            <w:r w:rsidRPr="0048211A">
              <w:rPr>
                <w:sz w:val="18"/>
              </w:rPr>
              <w:t>Hearing Ability</w:t>
            </w:r>
          </w:p>
        </w:tc>
        <w:tc>
          <w:tcPr>
            <w:tcW w:w="4268" w:type="dxa"/>
          </w:tcPr>
          <w:p w14:paraId="359ABAB0" w14:textId="77777777" w:rsidR="00F0777A" w:rsidRPr="0048211A" w:rsidRDefault="00F0777A" w:rsidP="002F0EDB">
            <w:pPr>
              <w:pStyle w:val="TableParagraph"/>
              <w:ind w:left="-1" w:right="220"/>
              <w:rPr>
                <w:sz w:val="18"/>
              </w:rPr>
            </w:pPr>
            <w:r w:rsidRPr="0048211A">
              <w:rPr>
                <w:sz w:val="18"/>
              </w:rPr>
              <w:t>Auditory ability sufficient to access non-direct essential patient</w:t>
            </w:r>
          </w:p>
          <w:p w14:paraId="0BF8C51D" w14:textId="77777777" w:rsidR="00F0777A" w:rsidRPr="0048211A" w:rsidRDefault="00F0777A" w:rsidP="002F0EDB">
            <w:pPr>
              <w:pStyle w:val="TableParagraph"/>
              <w:spacing w:line="206" w:lineRule="exact"/>
              <w:ind w:left="45"/>
              <w:rPr>
                <w:sz w:val="18"/>
              </w:rPr>
            </w:pPr>
            <w:r w:rsidRPr="0048211A">
              <w:rPr>
                <w:sz w:val="18"/>
              </w:rPr>
              <w:t>information</w:t>
            </w:r>
          </w:p>
        </w:tc>
        <w:tc>
          <w:tcPr>
            <w:tcW w:w="4014" w:type="dxa"/>
          </w:tcPr>
          <w:p w14:paraId="61AE8E79" w14:textId="77777777" w:rsidR="00F0777A" w:rsidRPr="0048211A" w:rsidRDefault="00F0777A" w:rsidP="002F0EDB">
            <w:pPr>
              <w:pStyle w:val="TableParagraph"/>
              <w:ind w:left="-1" w:right="-9"/>
              <w:rPr>
                <w:sz w:val="18"/>
              </w:rPr>
            </w:pPr>
            <w:r w:rsidRPr="0048211A">
              <w:rPr>
                <w:sz w:val="18"/>
              </w:rPr>
              <w:t xml:space="preserve">Hear monitor/equipment alarms, emergency signals, </w:t>
            </w:r>
            <w:proofErr w:type="spellStart"/>
            <w:r w:rsidRPr="0048211A">
              <w:rPr>
                <w:sz w:val="18"/>
              </w:rPr>
              <w:t>ausculatory</w:t>
            </w:r>
            <w:proofErr w:type="spellEnd"/>
            <w:r w:rsidRPr="0048211A">
              <w:rPr>
                <w:sz w:val="18"/>
              </w:rPr>
              <w:t xml:space="preserve"> sounds, cries for help, and patient reactions during procedures within normal hearing range.</w:t>
            </w:r>
          </w:p>
        </w:tc>
        <w:tc>
          <w:tcPr>
            <w:tcW w:w="540" w:type="dxa"/>
          </w:tcPr>
          <w:p w14:paraId="009CA6DB" w14:textId="77777777" w:rsidR="00F0777A" w:rsidRPr="0048211A" w:rsidRDefault="00F0777A" w:rsidP="002F0EDB"/>
        </w:tc>
        <w:tc>
          <w:tcPr>
            <w:tcW w:w="602" w:type="dxa"/>
          </w:tcPr>
          <w:p w14:paraId="14B9CC72" w14:textId="77777777" w:rsidR="00F0777A" w:rsidRPr="0048211A" w:rsidRDefault="00F0777A" w:rsidP="002F0EDB"/>
        </w:tc>
      </w:tr>
      <w:tr w:rsidR="00F0777A" w:rsidRPr="0048211A" w14:paraId="041C4C4A" w14:textId="77777777" w:rsidTr="002F0EDB">
        <w:trPr>
          <w:trHeight w:hRule="exact" w:val="1466"/>
        </w:trPr>
        <w:tc>
          <w:tcPr>
            <w:tcW w:w="1532" w:type="dxa"/>
          </w:tcPr>
          <w:p w14:paraId="050B8911" w14:textId="77777777" w:rsidR="00F0777A" w:rsidRPr="0048211A" w:rsidRDefault="00F0777A" w:rsidP="002F0EDB">
            <w:pPr>
              <w:pStyle w:val="TableParagraph"/>
              <w:rPr>
                <w:sz w:val="20"/>
              </w:rPr>
            </w:pPr>
          </w:p>
          <w:p w14:paraId="26960D1F" w14:textId="77777777" w:rsidR="00F0777A" w:rsidRPr="0048211A" w:rsidRDefault="00F0777A" w:rsidP="002F0EDB">
            <w:pPr>
              <w:pStyle w:val="TableParagraph"/>
              <w:rPr>
                <w:sz w:val="20"/>
              </w:rPr>
            </w:pPr>
          </w:p>
          <w:p w14:paraId="65821DB9" w14:textId="77777777" w:rsidR="00F0777A" w:rsidRPr="0048211A" w:rsidRDefault="00F0777A" w:rsidP="002F0EDB">
            <w:pPr>
              <w:pStyle w:val="TableParagraph"/>
              <w:spacing w:before="164"/>
              <w:rPr>
                <w:sz w:val="18"/>
              </w:rPr>
            </w:pPr>
            <w:r w:rsidRPr="0048211A">
              <w:rPr>
                <w:sz w:val="18"/>
              </w:rPr>
              <w:t>Visual Ability</w:t>
            </w:r>
          </w:p>
        </w:tc>
        <w:tc>
          <w:tcPr>
            <w:tcW w:w="4268" w:type="dxa"/>
          </w:tcPr>
          <w:p w14:paraId="4BBB3CA4" w14:textId="77777777" w:rsidR="00F0777A" w:rsidRPr="0048211A" w:rsidRDefault="00F0777A" w:rsidP="002F0EDB">
            <w:pPr>
              <w:pStyle w:val="TableParagraph"/>
              <w:spacing w:before="3"/>
              <w:rPr>
                <w:sz w:val="27"/>
              </w:rPr>
            </w:pPr>
          </w:p>
          <w:p w14:paraId="691231C6" w14:textId="77777777" w:rsidR="00F0777A" w:rsidRPr="0048211A" w:rsidRDefault="00F0777A" w:rsidP="002F0EDB">
            <w:pPr>
              <w:pStyle w:val="TableParagraph"/>
              <w:spacing w:before="1"/>
              <w:ind w:left="-1" w:right="245"/>
              <w:rPr>
                <w:sz w:val="18"/>
              </w:rPr>
            </w:pPr>
            <w:r w:rsidRPr="0048211A">
              <w:rPr>
                <w:sz w:val="18"/>
              </w:rPr>
              <w:t>Normal or corrected visual ability sufficient for patient/client observation, assessment and/or treatment; ability to discriminate between subtle changes in density (black to gray) of a color in low light.</w:t>
            </w:r>
          </w:p>
        </w:tc>
        <w:tc>
          <w:tcPr>
            <w:tcW w:w="4014" w:type="dxa"/>
          </w:tcPr>
          <w:p w14:paraId="7A0C5CBB" w14:textId="77777777" w:rsidR="00F0777A" w:rsidRPr="0048211A" w:rsidRDefault="00F0777A" w:rsidP="002F0EDB">
            <w:pPr>
              <w:pStyle w:val="TableParagraph"/>
              <w:spacing w:before="108"/>
              <w:ind w:left="-1" w:right="396"/>
              <w:rPr>
                <w:sz w:val="18"/>
              </w:rPr>
            </w:pPr>
            <w:r w:rsidRPr="0048211A">
              <w:rPr>
                <w:sz w:val="18"/>
              </w:rPr>
              <w:t>Observe patient responses, secretions, colors, and color changes during performance of procedures. Observe proper operation of equipment. Read computer screen, procedure manuals, patient information on charts, bracelets, etc. Differentiate cells, organisms, etc. under a microscope.</w:t>
            </w:r>
          </w:p>
        </w:tc>
        <w:tc>
          <w:tcPr>
            <w:tcW w:w="540" w:type="dxa"/>
          </w:tcPr>
          <w:p w14:paraId="474E700A" w14:textId="77777777" w:rsidR="00F0777A" w:rsidRPr="0048211A" w:rsidRDefault="00F0777A" w:rsidP="002F0EDB"/>
        </w:tc>
        <w:tc>
          <w:tcPr>
            <w:tcW w:w="602" w:type="dxa"/>
          </w:tcPr>
          <w:p w14:paraId="272CFE16" w14:textId="77777777" w:rsidR="00F0777A" w:rsidRPr="0048211A" w:rsidRDefault="00F0777A" w:rsidP="002F0EDB"/>
        </w:tc>
      </w:tr>
      <w:tr w:rsidR="00F0777A" w:rsidRPr="0048211A" w14:paraId="3D3B08D0" w14:textId="77777777" w:rsidTr="002F0EDB">
        <w:trPr>
          <w:trHeight w:hRule="exact" w:val="809"/>
        </w:trPr>
        <w:tc>
          <w:tcPr>
            <w:tcW w:w="1532" w:type="dxa"/>
          </w:tcPr>
          <w:p w14:paraId="4CA7727F" w14:textId="77777777" w:rsidR="00F0777A" w:rsidRPr="0048211A" w:rsidRDefault="00F0777A" w:rsidP="002F0EDB">
            <w:pPr>
              <w:pStyle w:val="TableParagraph"/>
              <w:spacing w:before="10"/>
              <w:rPr>
                <w:sz w:val="25"/>
              </w:rPr>
            </w:pPr>
          </w:p>
          <w:p w14:paraId="4EE05424" w14:textId="77777777" w:rsidR="00F0777A" w:rsidRPr="0048211A" w:rsidRDefault="00F0777A" w:rsidP="002F0EDB">
            <w:pPr>
              <w:pStyle w:val="TableParagraph"/>
              <w:rPr>
                <w:sz w:val="18"/>
              </w:rPr>
            </w:pPr>
            <w:r w:rsidRPr="0048211A">
              <w:rPr>
                <w:sz w:val="18"/>
              </w:rPr>
              <w:t>Tactile Ability</w:t>
            </w:r>
          </w:p>
        </w:tc>
        <w:tc>
          <w:tcPr>
            <w:tcW w:w="4268" w:type="dxa"/>
          </w:tcPr>
          <w:p w14:paraId="0F08D966" w14:textId="77777777" w:rsidR="00F0777A" w:rsidRPr="0048211A" w:rsidRDefault="00F0777A" w:rsidP="002F0EDB">
            <w:pPr>
              <w:pStyle w:val="TableParagraph"/>
              <w:spacing w:before="10"/>
              <w:rPr>
                <w:sz w:val="25"/>
              </w:rPr>
            </w:pPr>
          </w:p>
          <w:p w14:paraId="6188DC3E" w14:textId="77777777" w:rsidR="00F0777A" w:rsidRPr="0048211A" w:rsidRDefault="00F0777A" w:rsidP="002F0EDB">
            <w:pPr>
              <w:pStyle w:val="TableParagraph"/>
              <w:ind w:left="-1"/>
              <w:rPr>
                <w:sz w:val="18"/>
              </w:rPr>
            </w:pPr>
            <w:r w:rsidRPr="0048211A">
              <w:rPr>
                <w:sz w:val="18"/>
              </w:rPr>
              <w:t>Tactile ability sufficient for physical assessment.</w:t>
            </w:r>
          </w:p>
        </w:tc>
        <w:tc>
          <w:tcPr>
            <w:tcW w:w="4014" w:type="dxa"/>
          </w:tcPr>
          <w:p w14:paraId="5A762D95" w14:textId="77777777" w:rsidR="00F0777A" w:rsidRPr="0048211A" w:rsidRDefault="00F0777A" w:rsidP="002F0EDB">
            <w:pPr>
              <w:pStyle w:val="TableParagraph"/>
              <w:spacing w:before="88"/>
              <w:ind w:left="-1" w:right="601"/>
              <w:rPr>
                <w:sz w:val="18"/>
              </w:rPr>
            </w:pPr>
            <w:r w:rsidRPr="0048211A">
              <w:rPr>
                <w:sz w:val="18"/>
              </w:rPr>
              <w:t>Perform palpation, functions of physical examination and/or those related to therapeutic intervention.</w:t>
            </w:r>
          </w:p>
        </w:tc>
        <w:tc>
          <w:tcPr>
            <w:tcW w:w="540" w:type="dxa"/>
          </w:tcPr>
          <w:p w14:paraId="02BF9F06" w14:textId="77777777" w:rsidR="00F0777A" w:rsidRPr="0048211A" w:rsidRDefault="00F0777A" w:rsidP="002F0EDB"/>
        </w:tc>
        <w:tc>
          <w:tcPr>
            <w:tcW w:w="602" w:type="dxa"/>
          </w:tcPr>
          <w:p w14:paraId="0C446041" w14:textId="77777777" w:rsidR="00F0777A" w:rsidRPr="0048211A" w:rsidRDefault="00F0777A" w:rsidP="002F0EDB">
            <w:pPr>
              <w:pStyle w:val="TableParagraph"/>
              <w:rPr>
                <w:sz w:val="10"/>
              </w:rPr>
            </w:pPr>
          </w:p>
          <w:p w14:paraId="362D6480" w14:textId="77777777" w:rsidR="00F0777A" w:rsidRPr="0048211A" w:rsidRDefault="00F0777A" w:rsidP="002F0EDB">
            <w:pPr>
              <w:pStyle w:val="TableParagraph"/>
              <w:rPr>
                <w:sz w:val="10"/>
              </w:rPr>
            </w:pPr>
          </w:p>
          <w:p w14:paraId="06754688" w14:textId="77777777" w:rsidR="00F0777A" w:rsidRPr="0048211A" w:rsidRDefault="00F0777A" w:rsidP="002F0EDB">
            <w:pPr>
              <w:pStyle w:val="TableParagraph"/>
              <w:spacing w:before="9"/>
              <w:rPr>
                <w:sz w:val="13"/>
              </w:rPr>
            </w:pPr>
          </w:p>
          <w:p w14:paraId="5C1F70E6" w14:textId="77777777" w:rsidR="00F0777A" w:rsidRPr="0048211A" w:rsidRDefault="00F0777A" w:rsidP="002F0EDB">
            <w:pPr>
              <w:pStyle w:val="TableParagraph"/>
              <w:rPr>
                <w:sz w:val="10"/>
              </w:rPr>
            </w:pPr>
            <w:r w:rsidRPr="0048211A">
              <w:rPr>
                <w:sz w:val="10"/>
              </w:rPr>
              <w:t>/</w:t>
            </w:r>
          </w:p>
        </w:tc>
      </w:tr>
      <w:tr w:rsidR="00F0777A" w:rsidRPr="0048211A" w14:paraId="5C5DBAED" w14:textId="77777777" w:rsidTr="002F0EDB">
        <w:trPr>
          <w:trHeight w:hRule="exact" w:val="797"/>
        </w:trPr>
        <w:tc>
          <w:tcPr>
            <w:tcW w:w="1532" w:type="dxa"/>
          </w:tcPr>
          <w:p w14:paraId="1CCDE490" w14:textId="77777777" w:rsidR="00F0777A" w:rsidRPr="0048211A" w:rsidRDefault="00F0777A" w:rsidP="002F0EDB">
            <w:pPr>
              <w:pStyle w:val="TableParagraph"/>
              <w:spacing w:before="3"/>
              <w:rPr>
                <w:sz w:val="25"/>
              </w:rPr>
            </w:pPr>
          </w:p>
          <w:p w14:paraId="21C6295A" w14:textId="77777777" w:rsidR="00F0777A" w:rsidRPr="0048211A" w:rsidRDefault="00F0777A" w:rsidP="002F0EDB">
            <w:pPr>
              <w:pStyle w:val="TableParagraph"/>
              <w:rPr>
                <w:sz w:val="18"/>
              </w:rPr>
            </w:pPr>
            <w:r w:rsidRPr="0048211A">
              <w:rPr>
                <w:sz w:val="18"/>
              </w:rPr>
              <w:t>Olfactory Ability</w:t>
            </w:r>
          </w:p>
        </w:tc>
        <w:tc>
          <w:tcPr>
            <w:tcW w:w="4268" w:type="dxa"/>
          </w:tcPr>
          <w:p w14:paraId="4A2D2EA5" w14:textId="77777777" w:rsidR="00F0777A" w:rsidRPr="0048211A" w:rsidRDefault="00F0777A" w:rsidP="002F0EDB">
            <w:pPr>
              <w:pStyle w:val="TableParagraph"/>
              <w:spacing w:before="3"/>
              <w:rPr>
                <w:sz w:val="16"/>
              </w:rPr>
            </w:pPr>
          </w:p>
          <w:p w14:paraId="42635EB0" w14:textId="77777777" w:rsidR="00F0777A" w:rsidRPr="0048211A" w:rsidRDefault="00F0777A" w:rsidP="002F0EDB">
            <w:pPr>
              <w:pStyle w:val="TableParagraph"/>
              <w:ind w:left="-1" w:right="605"/>
              <w:rPr>
                <w:sz w:val="18"/>
              </w:rPr>
            </w:pPr>
            <w:r w:rsidRPr="0048211A">
              <w:rPr>
                <w:sz w:val="18"/>
              </w:rPr>
              <w:t>Olfactory senses (smell) sufficient for maintaining environmental safety, and patient/client needs.</w:t>
            </w:r>
          </w:p>
        </w:tc>
        <w:tc>
          <w:tcPr>
            <w:tcW w:w="4014" w:type="dxa"/>
          </w:tcPr>
          <w:p w14:paraId="79344B3E" w14:textId="77777777" w:rsidR="00F0777A" w:rsidRPr="0048211A" w:rsidRDefault="00F0777A" w:rsidP="002F0EDB">
            <w:pPr>
              <w:pStyle w:val="TableParagraph"/>
              <w:spacing w:before="84"/>
              <w:ind w:left="-1" w:right="65"/>
              <w:rPr>
                <w:sz w:val="18"/>
              </w:rPr>
            </w:pPr>
            <w:r w:rsidRPr="0048211A">
              <w:rPr>
                <w:sz w:val="18"/>
              </w:rPr>
              <w:t>Distinguish smells which are contributory to assessing and/or those maintaining the patient's health status or environmental safety (fire.)</w:t>
            </w:r>
          </w:p>
        </w:tc>
        <w:tc>
          <w:tcPr>
            <w:tcW w:w="540" w:type="dxa"/>
          </w:tcPr>
          <w:p w14:paraId="66378A66" w14:textId="77777777" w:rsidR="00F0777A" w:rsidRPr="0048211A" w:rsidRDefault="00F0777A" w:rsidP="002F0EDB"/>
        </w:tc>
        <w:tc>
          <w:tcPr>
            <w:tcW w:w="602" w:type="dxa"/>
          </w:tcPr>
          <w:p w14:paraId="7BC55513" w14:textId="77777777" w:rsidR="00F0777A" w:rsidRPr="0048211A" w:rsidRDefault="00F0777A" w:rsidP="002F0EDB"/>
        </w:tc>
      </w:tr>
      <w:tr w:rsidR="00F0777A" w14:paraId="7AB0ACED" w14:textId="77777777" w:rsidTr="002F0EDB">
        <w:trPr>
          <w:trHeight w:hRule="exact" w:val="1255"/>
        </w:trPr>
        <w:tc>
          <w:tcPr>
            <w:tcW w:w="1532" w:type="dxa"/>
          </w:tcPr>
          <w:p w14:paraId="12D90E36" w14:textId="77777777" w:rsidR="00F0777A" w:rsidRPr="0048211A" w:rsidRDefault="00F0777A" w:rsidP="002F0EDB">
            <w:pPr>
              <w:pStyle w:val="TableParagraph"/>
              <w:rPr>
                <w:sz w:val="20"/>
              </w:rPr>
            </w:pPr>
          </w:p>
          <w:p w14:paraId="2C02E79D" w14:textId="77777777" w:rsidR="00F0777A" w:rsidRPr="0048211A" w:rsidRDefault="00F0777A" w:rsidP="002F0EDB">
            <w:pPr>
              <w:pStyle w:val="TableParagraph"/>
              <w:spacing w:before="3"/>
              <w:rPr>
                <w:sz w:val="16"/>
              </w:rPr>
            </w:pPr>
          </w:p>
          <w:p w14:paraId="067C3C25" w14:textId="77777777" w:rsidR="00F0777A" w:rsidRPr="0048211A" w:rsidRDefault="00F0777A" w:rsidP="002F0EDB">
            <w:pPr>
              <w:pStyle w:val="TableParagraph"/>
              <w:ind w:right="612"/>
              <w:rPr>
                <w:sz w:val="18"/>
              </w:rPr>
            </w:pPr>
            <w:r w:rsidRPr="0048211A">
              <w:rPr>
                <w:sz w:val="18"/>
              </w:rPr>
              <w:t>Professional Presentation</w:t>
            </w:r>
          </w:p>
        </w:tc>
        <w:tc>
          <w:tcPr>
            <w:tcW w:w="4268" w:type="dxa"/>
          </w:tcPr>
          <w:p w14:paraId="671BFD34" w14:textId="77777777" w:rsidR="00F0777A" w:rsidRPr="0048211A" w:rsidRDefault="00F0777A" w:rsidP="002F0EDB">
            <w:pPr>
              <w:pStyle w:val="TableParagraph"/>
              <w:spacing w:before="3"/>
              <w:rPr>
                <w:sz w:val="27"/>
              </w:rPr>
            </w:pPr>
          </w:p>
          <w:p w14:paraId="37CDA2B6" w14:textId="77777777" w:rsidR="00F0777A" w:rsidRPr="0048211A" w:rsidRDefault="00F0777A" w:rsidP="002F0EDB">
            <w:pPr>
              <w:pStyle w:val="TableParagraph"/>
              <w:spacing w:before="1"/>
              <w:ind w:left="-1" w:right="260"/>
              <w:rPr>
                <w:sz w:val="18"/>
              </w:rPr>
            </w:pPr>
            <w:r w:rsidRPr="0048211A">
              <w:rPr>
                <w:sz w:val="18"/>
              </w:rPr>
              <w:t>Ability to present professional appearance and attitude; implement measures to maintain own physical and mental health and emotional stability.</w:t>
            </w:r>
          </w:p>
        </w:tc>
        <w:tc>
          <w:tcPr>
            <w:tcW w:w="4014" w:type="dxa"/>
          </w:tcPr>
          <w:p w14:paraId="66E7EC64" w14:textId="77777777" w:rsidR="00F0777A" w:rsidRPr="0048211A" w:rsidRDefault="00F0777A" w:rsidP="002F0EDB">
            <w:pPr>
              <w:pStyle w:val="TableParagraph"/>
              <w:spacing w:before="105"/>
              <w:ind w:left="-1" w:right="101"/>
              <w:rPr>
                <w:sz w:val="18"/>
              </w:rPr>
            </w:pPr>
            <w:r w:rsidRPr="0048211A">
              <w:rPr>
                <w:sz w:val="18"/>
              </w:rPr>
              <w:t>Work under stressful conditions and irregular hours. Be exposed to communicable diseases and contaminated body fluids. React calmly in emergency situations. Demonstrate flexibility.</w:t>
            </w:r>
          </w:p>
          <w:p w14:paraId="6A64B515" w14:textId="77777777" w:rsidR="00F0777A" w:rsidRDefault="00F0777A" w:rsidP="002F0EDB">
            <w:pPr>
              <w:pStyle w:val="TableParagraph"/>
              <w:spacing w:line="206" w:lineRule="exact"/>
              <w:ind w:left="-1"/>
              <w:rPr>
                <w:sz w:val="18"/>
              </w:rPr>
            </w:pPr>
            <w:r w:rsidRPr="0048211A">
              <w:rPr>
                <w:sz w:val="18"/>
              </w:rPr>
              <w:t>Show concern for others.</w:t>
            </w:r>
          </w:p>
        </w:tc>
        <w:tc>
          <w:tcPr>
            <w:tcW w:w="540" w:type="dxa"/>
          </w:tcPr>
          <w:p w14:paraId="3483D107" w14:textId="77777777" w:rsidR="00F0777A" w:rsidRDefault="00F0777A" w:rsidP="002F0EDB"/>
        </w:tc>
        <w:tc>
          <w:tcPr>
            <w:tcW w:w="602" w:type="dxa"/>
          </w:tcPr>
          <w:p w14:paraId="3FF6D0AF" w14:textId="77777777" w:rsidR="00F0777A" w:rsidRDefault="00F0777A" w:rsidP="002F0EDB"/>
        </w:tc>
      </w:tr>
    </w:tbl>
    <w:p w14:paraId="13CBA1DC" w14:textId="77777777" w:rsidR="00896B2C" w:rsidRPr="008C00E0" w:rsidRDefault="00896B2C" w:rsidP="00F0777A">
      <w:pPr>
        <w:spacing w:before="68" w:after="0" w:line="240" w:lineRule="auto"/>
        <w:ind w:right="2890"/>
        <w:rPr>
          <w:rFonts w:ascii="Times New Roman" w:eastAsia="Times New Roman" w:hAnsi="Times New Roman" w:cs="Times New Roman"/>
          <w:sz w:val="20"/>
          <w:szCs w:val="20"/>
        </w:rPr>
      </w:pPr>
    </w:p>
    <w:sectPr w:rsidR="00896B2C" w:rsidRPr="008C00E0">
      <w:pgSz w:w="12240" w:h="15840"/>
      <w:pgMar w:top="660" w:right="134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1BA09" w14:textId="77777777" w:rsidR="00242F8A" w:rsidRDefault="00242F8A">
      <w:pPr>
        <w:spacing w:after="0" w:line="240" w:lineRule="auto"/>
      </w:pPr>
      <w:r>
        <w:separator/>
      </w:r>
    </w:p>
  </w:endnote>
  <w:endnote w:type="continuationSeparator" w:id="0">
    <w:p w14:paraId="12B6CA97" w14:textId="77777777" w:rsidR="00242F8A" w:rsidRDefault="00242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F804F" w14:textId="77777777" w:rsidR="002F0EDB" w:rsidRDefault="002F0EDB">
    <w:pPr>
      <w:spacing w:after="0" w:line="148" w:lineRule="exact"/>
      <w:rPr>
        <w:sz w:val="14"/>
        <w:szCs w:val="14"/>
      </w:rPr>
    </w:pPr>
    <w:r>
      <w:rPr>
        <w:noProof/>
      </w:rPr>
      <mc:AlternateContent>
        <mc:Choice Requires="wps">
          <w:drawing>
            <wp:anchor distT="0" distB="0" distL="114300" distR="114300" simplePos="0" relativeHeight="251657728" behindDoc="1" locked="0" layoutInCell="1" allowOverlap="1" wp14:anchorId="686E2BCF" wp14:editId="659396EA">
              <wp:simplePos x="0" y="0"/>
              <wp:positionH relativeFrom="page">
                <wp:posOffset>3785235</wp:posOffset>
              </wp:positionH>
              <wp:positionV relativeFrom="page">
                <wp:posOffset>9253855</wp:posOffset>
              </wp:positionV>
              <wp:extent cx="203200" cy="177800"/>
              <wp:effectExtent l="381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16C5E" w14:textId="77777777" w:rsidR="002F0EDB" w:rsidRDefault="002F0EDB">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6E2BCF" id="_x0000_t202" coordsize="21600,21600" o:spt="202" path="m,l,21600r21600,l21600,xe">
              <v:stroke joinstyle="miter"/>
              <v:path gradientshapeok="t" o:connecttype="rect"/>
            </v:shapetype>
            <v:shape id="Text Box 1" o:spid="_x0000_s1026" type="#_x0000_t202" style="position:absolute;margin-left:298.05pt;margin-top:728.6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" filled="f" stroked="f">
              <v:textbox inset="0,0,0,0">
                <w:txbxContent>
                  <w:p w14:paraId="6A116C5E" w14:textId="77777777" w:rsidR="002F0EDB" w:rsidRDefault="002F0EDB">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3C6CA" w14:textId="77777777" w:rsidR="00242F8A" w:rsidRDefault="00242F8A">
      <w:pPr>
        <w:spacing w:after="0" w:line="240" w:lineRule="auto"/>
      </w:pPr>
      <w:r>
        <w:separator/>
      </w:r>
    </w:p>
  </w:footnote>
  <w:footnote w:type="continuationSeparator" w:id="0">
    <w:p w14:paraId="27496DC1" w14:textId="77777777" w:rsidR="00242F8A" w:rsidRDefault="00242F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sz w:val="24"/>
      </w:rPr>
    </w:lvl>
  </w:abstractNum>
  <w:abstractNum w:abstractNumId="1" w15:restartNumberingAfterBreak="0">
    <w:nsid w:val="00000002"/>
    <w:multiLevelType w:val="singleLevel"/>
    <w:tmpl w:val="00000000"/>
    <w:lvl w:ilvl="0">
      <w:start w:val="1"/>
      <w:numFmt w:val="upperLetter"/>
      <w:pStyle w:val="QuickA"/>
      <w:lvlText w:val="%1."/>
      <w:lvlJc w:val="left"/>
      <w:pPr>
        <w:tabs>
          <w:tab w:val="num" w:pos="396"/>
        </w:tabs>
      </w:pPr>
    </w:lvl>
  </w:abstractNum>
  <w:abstractNum w:abstractNumId="2" w15:restartNumberingAfterBreak="0">
    <w:nsid w:val="06830E33"/>
    <w:multiLevelType w:val="hybridMultilevel"/>
    <w:tmpl w:val="BB82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D08FE"/>
    <w:multiLevelType w:val="hybridMultilevel"/>
    <w:tmpl w:val="C8202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73058"/>
    <w:multiLevelType w:val="hybridMultilevel"/>
    <w:tmpl w:val="C442D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81947"/>
    <w:multiLevelType w:val="hybridMultilevel"/>
    <w:tmpl w:val="00EC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B54C32"/>
    <w:multiLevelType w:val="hybridMultilevel"/>
    <w:tmpl w:val="E3C2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E0298D"/>
    <w:multiLevelType w:val="hybridMultilevel"/>
    <w:tmpl w:val="7438EB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45E14"/>
    <w:multiLevelType w:val="hybridMultilevel"/>
    <w:tmpl w:val="F76A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0AA35"/>
    <w:multiLevelType w:val="hybridMultilevel"/>
    <w:tmpl w:val="BD5AA55E"/>
    <w:lvl w:ilvl="0" w:tplc="89C83288">
      <w:start w:val="1"/>
      <w:numFmt w:val="bullet"/>
      <w:lvlText w:val=""/>
      <w:lvlJc w:val="left"/>
      <w:pPr>
        <w:ind w:left="720" w:hanging="360"/>
      </w:pPr>
      <w:rPr>
        <w:rFonts w:ascii="Symbol" w:hAnsi="Symbol" w:hint="default"/>
      </w:rPr>
    </w:lvl>
    <w:lvl w:ilvl="1" w:tplc="15F0053C">
      <w:start w:val="1"/>
      <w:numFmt w:val="bullet"/>
      <w:lvlText w:val="o"/>
      <w:lvlJc w:val="left"/>
      <w:pPr>
        <w:ind w:left="1440" w:hanging="360"/>
      </w:pPr>
      <w:rPr>
        <w:rFonts w:ascii="Courier New" w:hAnsi="Courier New" w:hint="default"/>
      </w:rPr>
    </w:lvl>
    <w:lvl w:ilvl="2" w:tplc="0862060A">
      <w:start w:val="1"/>
      <w:numFmt w:val="bullet"/>
      <w:lvlText w:val=""/>
      <w:lvlJc w:val="left"/>
      <w:pPr>
        <w:ind w:left="2160" w:hanging="360"/>
      </w:pPr>
      <w:rPr>
        <w:rFonts w:ascii="Wingdings" w:hAnsi="Wingdings" w:hint="default"/>
      </w:rPr>
    </w:lvl>
    <w:lvl w:ilvl="3" w:tplc="213A341E">
      <w:start w:val="1"/>
      <w:numFmt w:val="bullet"/>
      <w:lvlText w:val=""/>
      <w:lvlJc w:val="left"/>
      <w:pPr>
        <w:ind w:left="2880" w:hanging="360"/>
      </w:pPr>
      <w:rPr>
        <w:rFonts w:ascii="Symbol" w:hAnsi="Symbol" w:hint="default"/>
      </w:rPr>
    </w:lvl>
    <w:lvl w:ilvl="4" w:tplc="D422CC76">
      <w:start w:val="1"/>
      <w:numFmt w:val="bullet"/>
      <w:lvlText w:val="o"/>
      <w:lvlJc w:val="left"/>
      <w:pPr>
        <w:ind w:left="3600" w:hanging="360"/>
      </w:pPr>
      <w:rPr>
        <w:rFonts w:ascii="Courier New" w:hAnsi="Courier New" w:hint="default"/>
      </w:rPr>
    </w:lvl>
    <w:lvl w:ilvl="5" w:tplc="5E3EF754">
      <w:start w:val="1"/>
      <w:numFmt w:val="bullet"/>
      <w:lvlText w:val=""/>
      <w:lvlJc w:val="left"/>
      <w:pPr>
        <w:ind w:left="4320" w:hanging="360"/>
      </w:pPr>
      <w:rPr>
        <w:rFonts w:ascii="Wingdings" w:hAnsi="Wingdings" w:hint="default"/>
      </w:rPr>
    </w:lvl>
    <w:lvl w:ilvl="6" w:tplc="E89AEA3A">
      <w:start w:val="1"/>
      <w:numFmt w:val="bullet"/>
      <w:lvlText w:val=""/>
      <w:lvlJc w:val="left"/>
      <w:pPr>
        <w:ind w:left="5040" w:hanging="360"/>
      </w:pPr>
      <w:rPr>
        <w:rFonts w:ascii="Symbol" w:hAnsi="Symbol" w:hint="default"/>
      </w:rPr>
    </w:lvl>
    <w:lvl w:ilvl="7" w:tplc="35C2B628">
      <w:start w:val="1"/>
      <w:numFmt w:val="bullet"/>
      <w:lvlText w:val="o"/>
      <w:lvlJc w:val="left"/>
      <w:pPr>
        <w:ind w:left="5760" w:hanging="360"/>
      </w:pPr>
      <w:rPr>
        <w:rFonts w:ascii="Courier New" w:hAnsi="Courier New" w:hint="default"/>
      </w:rPr>
    </w:lvl>
    <w:lvl w:ilvl="8" w:tplc="AD04F920">
      <w:start w:val="1"/>
      <w:numFmt w:val="bullet"/>
      <w:lvlText w:val=""/>
      <w:lvlJc w:val="left"/>
      <w:pPr>
        <w:ind w:left="6480" w:hanging="360"/>
      </w:pPr>
      <w:rPr>
        <w:rFonts w:ascii="Wingdings" w:hAnsi="Wingdings" w:hint="default"/>
      </w:rPr>
    </w:lvl>
  </w:abstractNum>
  <w:abstractNum w:abstractNumId="10" w15:restartNumberingAfterBreak="0">
    <w:nsid w:val="2EE118DA"/>
    <w:multiLevelType w:val="hybridMultilevel"/>
    <w:tmpl w:val="309C4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D8174B"/>
    <w:multiLevelType w:val="hybridMultilevel"/>
    <w:tmpl w:val="10F84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0E1883"/>
    <w:multiLevelType w:val="hybridMultilevel"/>
    <w:tmpl w:val="131A3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B5721"/>
    <w:multiLevelType w:val="hybridMultilevel"/>
    <w:tmpl w:val="9506A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AE7A9D"/>
    <w:multiLevelType w:val="hybridMultilevel"/>
    <w:tmpl w:val="464C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E2EE0"/>
    <w:multiLevelType w:val="hybridMultilevel"/>
    <w:tmpl w:val="F386F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DC6776"/>
    <w:multiLevelType w:val="hybridMultilevel"/>
    <w:tmpl w:val="D7F8C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7063A0"/>
    <w:multiLevelType w:val="hybridMultilevel"/>
    <w:tmpl w:val="7A94E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D776E1"/>
    <w:multiLevelType w:val="hybridMultilevel"/>
    <w:tmpl w:val="B4886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DA2ABB"/>
    <w:multiLevelType w:val="hybridMultilevel"/>
    <w:tmpl w:val="AEF0B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789135">
    <w:abstractNumId w:val="16"/>
  </w:num>
  <w:num w:numId="2" w16cid:durableId="1254778066">
    <w:abstractNumId w:val="11"/>
  </w:num>
  <w:num w:numId="3" w16cid:durableId="1970283420">
    <w:abstractNumId w:val="7"/>
  </w:num>
  <w:num w:numId="4" w16cid:durableId="1844199756">
    <w:abstractNumId w:val="19"/>
  </w:num>
  <w:num w:numId="5" w16cid:durableId="1577324797">
    <w:abstractNumId w:val="8"/>
  </w:num>
  <w:num w:numId="6" w16cid:durableId="1950115982">
    <w:abstractNumId w:val="3"/>
  </w:num>
  <w:num w:numId="7" w16cid:durableId="2033993207">
    <w:abstractNumId w:val="12"/>
  </w:num>
  <w:num w:numId="8" w16cid:durableId="173571590">
    <w:abstractNumId w:val="10"/>
  </w:num>
  <w:num w:numId="9" w16cid:durableId="1624651754">
    <w:abstractNumId w:val="17"/>
  </w:num>
  <w:num w:numId="10" w16cid:durableId="1396392897">
    <w:abstractNumId w:val="2"/>
  </w:num>
  <w:num w:numId="11" w16cid:durableId="1678074826">
    <w:abstractNumId w:val="15"/>
  </w:num>
  <w:num w:numId="12" w16cid:durableId="312374415">
    <w:abstractNumId w:val="6"/>
  </w:num>
  <w:num w:numId="13" w16cid:durableId="569119603">
    <w:abstractNumId w:val="1"/>
    <w:lvlOverride w:ilvl="0">
      <w:startOverride w:val="10"/>
      <w:lvl w:ilvl="0">
        <w:start w:val="10"/>
        <w:numFmt w:val="decimal"/>
        <w:pStyle w:val="QuickA"/>
        <w:lvlText w:val="%1."/>
        <w:lvlJc w:val="left"/>
      </w:lvl>
    </w:lvlOverride>
  </w:num>
  <w:num w:numId="14" w16cid:durableId="680089091">
    <w:abstractNumId w:val="4"/>
  </w:num>
  <w:num w:numId="15" w16cid:durableId="297876500">
    <w:abstractNumId w:val="0"/>
    <w:lvlOverride w:ilvl="0">
      <w:startOverride w:val="1"/>
      <w:lvl w:ilvl="0">
        <w:start w:val="1"/>
        <w:numFmt w:val="decimal"/>
        <w:pStyle w:val="Quick1"/>
        <w:lvlText w:val="%1."/>
        <w:lvlJc w:val="left"/>
      </w:lvl>
    </w:lvlOverride>
  </w:num>
  <w:num w:numId="16" w16cid:durableId="467237312">
    <w:abstractNumId w:val="13"/>
  </w:num>
  <w:num w:numId="17" w16cid:durableId="700473994">
    <w:abstractNumId w:val="18"/>
  </w:num>
  <w:num w:numId="18" w16cid:durableId="37052841">
    <w:abstractNumId w:val="9"/>
  </w:num>
  <w:num w:numId="19" w16cid:durableId="1164515619">
    <w:abstractNumId w:val="5"/>
  </w:num>
  <w:num w:numId="20" w16cid:durableId="20585059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B2C"/>
    <w:rsid w:val="0000476E"/>
    <w:rsid w:val="00033509"/>
    <w:rsid w:val="0004287F"/>
    <w:rsid w:val="00047A3F"/>
    <w:rsid w:val="00062EF4"/>
    <w:rsid w:val="000703CB"/>
    <w:rsid w:val="00074849"/>
    <w:rsid w:val="00075E68"/>
    <w:rsid w:val="0008496A"/>
    <w:rsid w:val="000C3B1D"/>
    <w:rsid w:val="000E76C5"/>
    <w:rsid w:val="000F4334"/>
    <w:rsid w:val="000F48B9"/>
    <w:rsid w:val="000F586B"/>
    <w:rsid w:val="000F73E0"/>
    <w:rsid w:val="00127B55"/>
    <w:rsid w:val="001410A3"/>
    <w:rsid w:val="001433AE"/>
    <w:rsid w:val="00155B21"/>
    <w:rsid w:val="00157E02"/>
    <w:rsid w:val="00182B16"/>
    <w:rsid w:val="001A6498"/>
    <w:rsid w:val="001B5221"/>
    <w:rsid w:val="001C2E9E"/>
    <w:rsid w:val="001D00BA"/>
    <w:rsid w:val="002125FA"/>
    <w:rsid w:val="00212B34"/>
    <w:rsid w:val="00237D4C"/>
    <w:rsid w:val="00242F8A"/>
    <w:rsid w:val="00244756"/>
    <w:rsid w:val="00276B7E"/>
    <w:rsid w:val="002856C0"/>
    <w:rsid w:val="002B0660"/>
    <w:rsid w:val="002B75F7"/>
    <w:rsid w:val="002C0FB1"/>
    <w:rsid w:val="002F0EDB"/>
    <w:rsid w:val="00320420"/>
    <w:rsid w:val="00320A94"/>
    <w:rsid w:val="00323E25"/>
    <w:rsid w:val="00340A9D"/>
    <w:rsid w:val="0041339C"/>
    <w:rsid w:val="00441E91"/>
    <w:rsid w:val="0045157B"/>
    <w:rsid w:val="0048211A"/>
    <w:rsid w:val="0048506C"/>
    <w:rsid w:val="004B3BD1"/>
    <w:rsid w:val="004C4BCE"/>
    <w:rsid w:val="004D3CD9"/>
    <w:rsid w:val="004D4857"/>
    <w:rsid w:val="004F11DE"/>
    <w:rsid w:val="004F53FC"/>
    <w:rsid w:val="00523017"/>
    <w:rsid w:val="00534442"/>
    <w:rsid w:val="00545A6D"/>
    <w:rsid w:val="00550E61"/>
    <w:rsid w:val="00562361"/>
    <w:rsid w:val="00564EE1"/>
    <w:rsid w:val="00573D3F"/>
    <w:rsid w:val="00593F69"/>
    <w:rsid w:val="005A16EE"/>
    <w:rsid w:val="005A1712"/>
    <w:rsid w:val="005D35B2"/>
    <w:rsid w:val="005D47BB"/>
    <w:rsid w:val="005E6C1C"/>
    <w:rsid w:val="005F262C"/>
    <w:rsid w:val="006012DB"/>
    <w:rsid w:val="006324F3"/>
    <w:rsid w:val="006672F1"/>
    <w:rsid w:val="006954C0"/>
    <w:rsid w:val="006A12E6"/>
    <w:rsid w:val="006F0FF0"/>
    <w:rsid w:val="006F43C5"/>
    <w:rsid w:val="006F66E3"/>
    <w:rsid w:val="007006AA"/>
    <w:rsid w:val="00724360"/>
    <w:rsid w:val="00743914"/>
    <w:rsid w:val="007548D5"/>
    <w:rsid w:val="00764BF6"/>
    <w:rsid w:val="007804AA"/>
    <w:rsid w:val="007965EC"/>
    <w:rsid w:val="007B31A2"/>
    <w:rsid w:val="008064F5"/>
    <w:rsid w:val="00896425"/>
    <w:rsid w:val="00896B2C"/>
    <w:rsid w:val="008A726D"/>
    <w:rsid w:val="008B5F0B"/>
    <w:rsid w:val="008C00E0"/>
    <w:rsid w:val="009037B6"/>
    <w:rsid w:val="00905BC6"/>
    <w:rsid w:val="00913693"/>
    <w:rsid w:val="00936CD3"/>
    <w:rsid w:val="0094459B"/>
    <w:rsid w:val="0098712F"/>
    <w:rsid w:val="009A62EE"/>
    <w:rsid w:val="009B39AF"/>
    <w:rsid w:val="009C3B66"/>
    <w:rsid w:val="009D5BF5"/>
    <w:rsid w:val="009E6678"/>
    <w:rsid w:val="00A03103"/>
    <w:rsid w:val="00A079F3"/>
    <w:rsid w:val="00A25EEA"/>
    <w:rsid w:val="00A519C9"/>
    <w:rsid w:val="00A6487C"/>
    <w:rsid w:val="00A72F95"/>
    <w:rsid w:val="00A927F8"/>
    <w:rsid w:val="00A9474B"/>
    <w:rsid w:val="00A9736B"/>
    <w:rsid w:val="00AD565C"/>
    <w:rsid w:val="00AE2A47"/>
    <w:rsid w:val="00AF164A"/>
    <w:rsid w:val="00B02EFB"/>
    <w:rsid w:val="00B02F6D"/>
    <w:rsid w:val="00B05613"/>
    <w:rsid w:val="00B123A2"/>
    <w:rsid w:val="00B239D3"/>
    <w:rsid w:val="00B26E6C"/>
    <w:rsid w:val="00B40D75"/>
    <w:rsid w:val="00B67968"/>
    <w:rsid w:val="00B7304D"/>
    <w:rsid w:val="00B93365"/>
    <w:rsid w:val="00BC2F22"/>
    <w:rsid w:val="00BC7065"/>
    <w:rsid w:val="00BD4F17"/>
    <w:rsid w:val="00BF15A0"/>
    <w:rsid w:val="00C469B9"/>
    <w:rsid w:val="00C93F05"/>
    <w:rsid w:val="00CC7AEC"/>
    <w:rsid w:val="00CE2F43"/>
    <w:rsid w:val="00D73970"/>
    <w:rsid w:val="00D73C57"/>
    <w:rsid w:val="00D77D41"/>
    <w:rsid w:val="00D951F7"/>
    <w:rsid w:val="00DA4555"/>
    <w:rsid w:val="00DA46DE"/>
    <w:rsid w:val="00DB67E3"/>
    <w:rsid w:val="00E05746"/>
    <w:rsid w:val="00E05800"/>
    <w:rsid w:val="00E16F57"/>
    <w:rsid w:val="00E2186C"/>
    <w:rsid w:val="00E3195C"/>
    <w:rsid w:val="00E33F85"/>
    <w:rsid w:val="00E94A1E"/>
    <w:rsid w:val="00EA4833"/>
    <w:rsid w:val="00EB4743"/>
    <w:rsid w:val="00EB7ED3"/>
    <w:rsid w:val="00EF0BAD"/>
    <w:rsid w:val="00F0777A"/>
    <w:rsid w:val="00F211E4"/>
    <w:rsid w:val="00F230ED"/>
    <w:rsid w:val="00F55BB5"/>
    <w:rsid w:val="00F778B8"/>
    <w:rsid w:val="00F952D3"/>
    <w:rsid w:val="00FE0A83"/>
    <w:rsid w:val="00FE2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E1C133"/>
  <w15:docId w15:val="{8B5F3A35-0CF9-475E-8527-8B7610B22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2">
    <w:name w:val="heading 2"/>
    <w:basedOn w:val="Normal"/>
    <w:next w:val="Normal"/>
    <w:link w:val="Heading2Char"/>
    <w:uiPriority w:val="9"/>
    <w:semiHidden/>
    <w:unhideWhenUsed/>
    <w:qFormat/>
    <w:rsid w:val="00B239D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037B6"/>
    <w:pPr>
      <w:keepNext/>
      <w:tabs>
        <w:tab w:val="left" w:pos="46"/>
        <w:tab w:val="left" w:pos="500"/>
        <w:tab w:val="left" w:pos="860"/>
        <w:tab w:val="left" w:pos="1170"/>
        <w:tab w:val="left" w:pos="1544"/>
        <w:tab w:val="left" w:pos="1903"/>
        <w:tab w:val="left" w:pos="6210"/>
      </w:tabs>
      <w:spacing w:after="0" w:line="240" w:lineRule="auto"/>
      <w:ind w:right="222"/>
      <w:jc w:val="center"/>
      <w:outlineLvl w:val="2"/>
    </w:pPr>
    <w:rPr>
      <w:rFonts w:ascii="Times New Roman" w:eastAsia="Times New Roman" w:hAnsi="Times New Roman" w:cs="Times New Roman"/>
      <w:b/>
      <w:bCs/>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95C"/>
    <w:rPr>
      <w:color w:val="0000FF" w:themeColor="hyperlink"/>
      <w:u w:val="single"/>
    </w:rPr>
  </w:style>
  <w:style w:type="character" w:customStyle="1" w:styleId="Heading3Char">
    <w:name w:val="Heading 3 Char"/>
    <w:basedOn w:val="DefaultParagraphFont"/>
    <w:link w:val="Heading3"/>
    <w:rsid w:val="009037B6"/>
    <w:rPr>
      <w:rFonts w:ascii="Times New Roman" w:eastAsia="Times New Roman" w:hAnsi="Times New Roman" w:cs="Times New Roman"/>
      <w:b/>
      <w:bCs/>
      <w:snapToGrid w:val="0"/>
      <w:sz w:val="24"/>
      <w:szCs w:val="20"/>
    </w:rPr>
  </w:style>
  <w:style w:type="paragraph" w:styleId="NoSpacing">
    <w:name w:val="No Spacing"/>
    <w:uiPriority w:val="1"/>
    <w:qFormat/>
    <w:rsid w:val="009037B6"/>
    <w:pPr>
      <w:spacing w:after="0" w:line="240" w:lineRule="auto"/>
    </w:pPr>
  </w:style>
  <w:style w:type="paragraph" w:customStyle="1" w:styleId="Default">
    <w:name w:val="Default"/>
    <w:rsid w:val="00936CD3"/>
    <w:pPr>
      <w:widowControl/>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0F4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2F22"/>
    <w:pPr>
      <w:widowControl/>
      <w:spacing w:after="160" w:line="259" w:lineRule="auto"/>
      <w:ind w:left="720"/>
      <w:contextualSpacing/>
    </w:pPr>
  </w:style>
  <w:style w:type="paragraph" w:customStyle="1" w:styleId="QuickA">
    <w:name w:val="Quick A."/>
    <w:basedOn w:val="Normal"/>
    <w:rsid w:val="00B93365"/>
    <w:pPr>
      <w:numPr>
        <w:numId w:val="13"/>
      </w:numPr>
      <w:spacing w:after="0" w:line="240" w:lineRule="auto"/>
      <w:ind w:left="396" w:hanging="396"/>
    </w:pPr>
    <w:rPr>
      <w:rFonts w:ascii="Times New Roman" w:eastAsia="Times New Roman" w:hAnsi="Times New Roman" w:cs="Times New Roman"/>
      <w:snapToGrid w:val="0"/>
      <w:sz w:val="24"/>
      <w:szCs w:val="20"/>
    </w:rPr>
  </w:style>
  <w:style w:type="paragraph" w:styleId="NormalWeb">
    <w:name w:val="Normal (Web)"/>
    <w:basedOn w:val="Normal"/>
    <w:uiPriority w:val="99"/>
    <w:semiHidden/>
    <w:unhideWhenUsed/>
    <w:rsid w:val="00EF0BAD"/>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B239D3"/>
    <w:rPr>
      <w:rFonts w:asciiTheme="majorHAnsi" w:eastAsiaTheme="majorEastAsia" w:hAnsiTheme="majorHAnsi" w:cstheme="majorBidi"/>
      <w:color w:val="365F91" w:themeColor="accent1" w:themeShade="BF"/>
      <w:sz w:val="26"/>
      <w:szCs w:val="26"/>
    </w:rPr>
  </w:style>
  <w:style w:type="paragraph" w:customStyle="1" w:styleId="Quick1">
    <w:name w:val="Quick 1."/>
    <w:basedOn w:val="Normal"/>
    <w:rsid w:val="00074849"/>
    <w:pPr>
      <w:numPr>
        <w:numId w:val="15"/>
      </w:numPr>
      <w:spacing w:after="0" w:line="240" w:lineRule="auto"/>
      <w:ind w:left="810" w:hanging="360"/>
    </w:pPr>
    <w:rPr>
      <w:rFonts w:ascii="Times New Roman" w:eastAsia="Times New Roman" w:hAnsi="Times New Roman" w:cs="Times New Roman"/>
      <w:snapToGrid w:val="0"/>
      <w:sz w:val="24"/>
      <w:szCs w:val="20"/>
    </w:rPr>
  </w:style>
  <w:style w:type="paragraph" w:styleId="BodyTextIndent">
    <w:name w:val="Body Text Indent"/>
    <w:basedOn w:val="Normal"/>
    <w:link w:val="BodyTextIndentChar"/>
    <w:rsid w:val="00F952D3"/>
    <w:pPr>
      <w:widowControl/>
      <w:tabs>
        <w:tab w:val="left" w:pos="-990"/>
        <w:tab w:val="left" w:pos="-720"/>
        <w:tab w:val="left" w:pos="0"/>
        <w:tab w:val="left" w:pos="450"/>
        <w:tab w:val="left" w:pos="720"/>
        <w:tab w:val="left" w:pos="1149"/>
        <w:tab w:val="left" w:pos="2880"/>
      </w:tabs>
      <w:spacing w:after="0" w:line="240" w:lineRule="auto"/>
      <w:ind w:firstLine="450"/>
    </w:pPr>
    <w:rPr>
      <w:rFonts w:ascii="Times New Roman" w:eastAsia="Times New Roman" w:hAnsi="Times New Roman" w:cs="Times New Roman"/>
      <w:snapToGrid w:val="0"/>
      <w:sz w:val="24"/>
      <w:szCs w:val="20"/>
    </w:rPr>
  </w:style>
  <w:style w:type="character" w:customStyle="1" w:styleId="BodyTextIndentChar">
    <w:name w:val="Body Text Indent Char"/>
    <w:basedOn w:val="DefaultParagraphFont"/>
    <w:link w:val="BodyTextIndent"/>
    <w:rsid w:val="00F952D3"/>
    <w:rPr>
      <w:rFonts w:ascii="Times New Roman" w:eastAsia="Times New Roman" w:hAnsi="Times New Roman" w:cs="Times New Roman"/>
      <w:snapToGrid w:val="0"/>
      <w:sz w:val="24"/>
      <w:szCs w:val="20"/>
    </w:rPr>
  </w:style>
  <w:style w:type="paragraph" w:styleId="BodyText">
    <w:name w:val="Body Text"/>
    <w:basedOn w:val="Normal"/>
    <w:link w:val="BodyTextChar"/>
    <w:uiPriority w:val="99"/>
    <w:semiHidden/>
    <w:unhideWhenUsed/>
    <w:rsid w:val="00F0777A"/>
    <w:pPr>
      <w:spacing w:after="120"/>
    </w:pPr>
  </w:style>
  <w:style w:type="character" w:customStyle="1" w:styleId="BodyTextChar">
    <w:name w:val="Body Text Char"/>
    <w:basedOn w:val="DefaultParagraphFont"/>
    <w:link w:val="BodyText"/>
    <w:uiPriority w:val="99"/>
    <w:semiHidden/>
    <w:rsid w:val="00F0777A"/>
  </w:style>
  <w:style w:type="paragraph" w:customStyle="1" w:styleId="TableParagraph">
    <w:name w:val="Table Paragraph"/>
    <w:basedOn w:val="Normal"/>
    <w:uiPriority w:val="1"/>
    <w:qFormat/>
    <w:rsid w:val="00F0777A"/>
    <w:pPr>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750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illianc@sccsc.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aacls.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scp.org/Board-of-Certifica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acls.org" TargetMode="External"/><Relationship Id="rId5" Type="http://schemas.openxmlformats.org/officeDocument/2006/relationships/styles" Target="styles.xml"/><Relationship Id="rId15" Type="http://schemas.openxmlformats.org/officeDocument/2006/relationships/hyperlink" Target="https://syllabus.sccsc.edu/category/mlt-medical-laboratory-technology/" TargetMode="Externa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prousep@scc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560D4F3A673D43A31CAE7BD6AAA413" ma:contentTypeVersion="13" ma:contentTypeDescription="Create a new document." ma:contentTypeScope="" ma:versionID="72cc3a3731d5fb4bad4e78c77124255e">
  <xsd:schema xmlns:xsd="http://www.w3.org/2001/XMLSchema" xmlns:xs="http://www.w3.org/2001/XMLSchema" xmlns:p="http://schemas.microsoft.com/office/2006/metadata/properties" xmlns:ns3="fb5c9513-964b-4cd7-b448-f41ae9b5cca6" xmlns:ns4="0c2e8399-b98b-4926-a593-10a07db373cc" targetNamespace="http://schemas.microsoft.com/office/2006/metadata/properties" ma:root="true" ma:fieldsID="8bec8fbb422a77e1bb2cdd5757519bd1" ns3:_="" ns4:_="">
    <xsd:import namespace="fb5c9513-964b-4cd7-b448-f41ae9b5cca6"/>
    <xsd:import namespace="0c2e8399-b98b-4926-a593-10a07db373cc"/>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c9513-964b-4cd7-b448-f41ae9b5cc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e8399-b98b-4926-a593-10a07db373c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FF9C30-BDA7-483C-AF0A-86B2CA220688}">
  <ds:schemaRefs>
    <ds:schemaRef ds:uri="http://schemas.microsoft.com/sharepoint/v3/contenttype/forms"/>
  </ds:schemaRefs>
</ds:datastoreItem>
</file>

<file path=customXml/itemProps2.xml><?xml version="1.0" encoding="utf-8"?>
<ds:datastoreItem xmlns:ds="http://schemas.openxmlformats.org/officeDocument/2006/customXml" ds:itemID="{08D72940-C12F-41CD-8F41-8E2AD69661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34B0FF-638C-42FA-BB7F-F5C2470DE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c9513-964b-4cd7-b448-f41ae9b5cca6"/>
    <ds:schemaRef ds:uri="0c2e8399-b98b-4926-a593-10a07db37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23</Pages>
  <Words>9102</Words>
  <Characters>51888</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INTRODUCTION</vt:lpstr>
    </vt:vector>
  </TitlesOfParts>
  <Company>SCC</Company>
  <LinksUpToDate>false</LinksUpToDate>
  <CharactersWithSpaces>60869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Spartanburg Technical College</dc:creator>
  <cp:lastModifiedBy>Crystal Killian</cp:lastModifiedBy>
  <cp:revision>40</cp:revision>
  <cp:lastPrinted>2021-09-13T11:42:00Z</cp:lastPrinted>
  <dcterms:created xsi:type="dcterms:W3CDTF">2025-07-22T12:48:00Z</dcterms:created>
  <dcterms:modified xsi:type="dcterms:W3CDTF">2025-07-22T19:34:00Z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2013-06-12T00:00:00Z</vt:filetime>
  </property>
  <property fmtid="{D5CDD505-2E9C-101B-9397-08002B2CF9AE}" pid="3" name="LastSaved">
    <vt:filetime>2016-01-14T00:00:00Z</vt:filetime>
  </property>
  <property fmtid="{D5CDD505-2E9C-101B-9397-08002B2CF9AE}" pid="4" name="ContentTypeId">
    <vt:lpwstr>0x01010014560D4F3A673D43A31CAE7BD6AAA413</vt:lpwstr>
  </property>
  <property fmtid="{D5CDD505-2E9C-101B-9397-08002B2CF9AE}" pid="5" name="GrammarlyDocumentId">
    <vt:lpwstr>c9ade798680643e96e7cc0299650aa6fb143bb17d6210acea685e6eec28bfec3</vt:lpwstr>
  </property>
</Properties>
</file>